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518A" w:rsidRDefault="00AB7B94">
      <w:pPr>
        <w:pStyle w:val="aff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90518A" w:rsidRDefault="00AB7B94">
      <w:pPr>
        <w:pStyle w:val="aff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высшего образования</w:t>
      </w:r>
    </w:p>
    <w:p w:rsidR="0090518A" w:rsidRDefault="00AB7B94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при Правительстве </w:t>
      </w:r>
    </w:p>
    <w:p w:rsidR="0090518A" w:rsidRDefault="00AB7B94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90518A" w:rsidRDefault="00AB7B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0518A" w:rsidRDefault="0090518A">
      <w:pPr>
        <w:jc w:val="center"/>
        <w:rPr>
          <w:b/>
        </w:rPr>
      </w:pPr>
    </w:p>
    <w:p w:rsidR="0090518A" w:rsidRDefault="00AB7B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90518A" w:rsidRDefault="00AB7B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90518A" w:rsidRDefault="0090518A">
      <w:pPr>
        <w:jc w:val="center"/>
        <w:rPr>
          <w:b/>
          <w:sz w:val="28"/>
          <w:szCs w:val="28"/>
        </w:rPr>
      </w:pP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261"/>
      </w:tblGrid>
      <w:tr w:rsidR="0090518A">
        <w:tc>
          <w:tcPr>
            <w:tcW w:w="9261" w:type="dxa"/>
          </w:tcPr>
          <w:p w:rsidR="00F85DBD" w:rsidRDefault="00AB7B94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                                                             </w:t>
            </w:r>
          </w:p>
          <w:tbl>
            <w:tblPr>
              <w:tblW w:w="2413" w:type="pct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4365"/>
            </w:tblGrid>
            <w:tr w:rsidR="00F85DBD" w:rsidRPr="00F85DBD" w:rsidTr="00F85DBD">
              <w:trPr>
                <w:jc w:val="right"/>
              </w:trPr>
              <w:tc>
                <w:tcPr>
                  <w:tcW w:w="5000" w:type="pct"/>
                </w:tcPr>
                <w:p w:rsidR="00F85DBD" w:rsidRPr="00F85DBD" w:rsidRDefault="00F85DBD" w:rsidP="00F85DB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13"/>
                    <w:jc w:val="both"/>
                    <w:rPr>
                      <w:rFonts w:eastAsia="Times New Roman"/>
                      <w:sz w:val="28"/>
                      <w:szCs w:val="28"/>
                      <w:lang w:eastAsia="ar-SA"/>
                    </w:rPr>
                  </w:pPr>
                  <w:r w:rsidRPr="00F85DBD">
                    <w:rPr>
                      <w:rFonts w:eastAsia="Times New Roman"/>
                      <w:sz w:val="28"/>
                      <w:szCs w:val="28"/>
                      <w:lang w:eastAsia="ar-SA"/>
                    </w:rPr>
                    <w:t>УТВЕРЖДАЮ</w:t>
                  </w:r>
                </w:p>
                <w:p w:rsidR="00F85DBD" w:rsidRPr="00F85DBD" w:rsidRDefault="00F85DBD" w:rsidP="00F85DB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13"/>
                    <w:jc w:val="both"/>
                    <w:rPr>
                      <w:rFonts w:eastAsia="Times New Roman"/>
                      <w:sz w:val="28"/>
                      <w:szCs w:val="28"/>
                      <w:lang w:eastAsia="ar-SA"/>
                    </w:rPr>
                  </w:pPr>
                  <w:r w:rsidRPr="00F85DBD">
                    <w:rPr>
                      <w:rFonts w:eastAsia="Times New Roman"/>
                      <w:sz w:val="28"/>
                      <w:szCs w:val="28"/>
                      <w:lang w:eastAsia="ar-SA"/>
                    </w:rPr>
                    <w:t xml:space="preserve">Проректор по учебной и </w:t>
                  </w:r>
                </w:p>
                <w:p w:rsidR="00F85DBD" w:rsidRPr="00F85DBD" w:rsidRDefault="00F85DBD" w:rsidP="00F85DB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13"/>
                    <w:jc w:val="both"/>
                    <w:rPr>
                      <w:rFonts w:eastAsia="Times New Roman"/>
                      <w:sz w:val="28"/>
                      <w:szCs w:val="28"/>
                      <w:lang w:eastAsia="ar-SA"/>
                    </w:rPr>
                  </w:pPr>
                  <w:r w:rsidRPr="00F85DBD">
                    <w:rPr>
                      <w:rFonts w:eastAsia="Times New Roman"/>
                      <w:sz w:val="28"/>
                      <w:szCs w:val="28"/>
                      <w:lang w:eastAsia="ar-SA"/>
                    </w:rPr>
                    <w:t>методической работе</w:t>
                  </w:r>
                </w:p>
                <w:p w:rsidR="00F85DBD" w:rsidRPr="00F85DBD" w:rsidRDefault="00F85DBD" w:rsidP="00F85DB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13"/>
                    <w:jc w:val="both"/>
                    <w:rPr>
                      <w:rFonts w:eastAsia="Times New Roman"/>
                      <w:sz w:val="28"/>
                      <w:szCs w:val="28"/>
                      <w:lang w:eastAsia="ar-SA"/>
                    </w:rPr>
                  </w:pPr>
                  <w:r w:rsidRPr="00F85DBD">
                    <w:rPr>
                      <w:rFonts w:eastAsia="Times New Roman"/>
                      <w:sz w:val="28"/>
                      <w:szCs w:val="28"/>
                      <w:lang w:eastAsia="ar-SA"/>
                    </w:rPr>
                    <w:t>_____________Е.А. Каменева</w:t>
                  </w:r>
                </w:p>
                <w:p w:rsidR="00F85DBD" w:rsidRPr="00F85DBD" w:rsidRDefault="00F85DBD" w:rsidP="00F85DB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13"/>
                    <w:jc w:val="both"/>
                    <w:rPr>
                      <w:rFonts w:eastAsia="Times New Roman"/>
                      <w:sz w:val="28"/>
                      <w:szCs w:val="28"/>
                      <w:lang w:eastAsia="ar-SA"/>
                    </w:rPr>
                  </w:pPr>
                </w:p>
                <w:p w:rsidR="00F85DBD" w:rsidRPr="00F85DBD" w:rsidRDefault="00F85DBD" w:rsidP="00F85DB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ind w:firstLine="13"/>
                    <w:jc w:val="both"/>
                    <w:rPr>
                      <w:rFonts w:eastAsia="Times New Roman"/>
                      <w:sz w:val="28"/>
                      <w:szCs w:val="28"/>
                      <w:lang w:eastAsia="ar-SA"/>
                    </w:rPr>
                  </w:pPr>
                  <w:r w:rsidRPr="00F85DBD">
                    <w:rPr>
                      <w:rFonts w:eastAsia="Times New Roman"/>
                      <w:sz w:val="28"/>
                      <w:szCs w:val="28"/>
                      <w:lang w:eastAsia="ar-SA"/>
                    </w:rPr>
                    <w:t>«</w:t>
                  </w:r>
                  <w:r w:rsidR="00DE7345">
                    <w:rPr>
                      <w:rFonts w:eastAsia="Times New Roman"/>
                      <w:sz w:val="28"/>
                      <w:szCs w:val="28"/>
                      <w:lang w:eastAsia="ar-SA"/>
                    </w:rPr>
                    <w:t>28</w:t>
                  </w:r>
                  <w:r w:rsidRPr="00F85DBD">
                    <w:rPr>
                      <w:rFonts w:eastAsia="Times New Roman"/>
                      <w:sz w:val="28"/>
                      <w:szCs w:val="28"/>
                      <w:lang w:eastAsia="ar-SA"/>
                    </w:rPr>
                    <w:t>»</w:t>
                  </w:r>
                  <w:r w:rsidR="00DE7345">
                    <w:rPr>
                      <w:rFonts w:eastAsia="Times New Roman"/>
                      <w:sz w:val="28"/>
                      <w:szCs w:val="28"/>
                      <w:lang w:eastAsia="ar-SA"/>
                    </w:rPr>
                    <w:t xml:space="preserve"> декабря </w:t>
                  </w:r>
                  <w:r w:rsidRPr="00F85DBD">
                    <w:rPr>
                      <w:rFonts w:eastAsia="Times New Roman"/>
                      <w:sz w:val="28"/>
                      <w:szCs w:val="28"/>
                      <w:lang w:eastAsia="ar-SA"/>
                    </w:rPr>
                    <w:t>202</w:t>
                  </w:r>
                  <w:r>
                    <w:rPr>
                      <w:rFonts w:eastAsia="Times New Roman"/>
                      <w:sz w:val="28"/>
                      <w:szCs w:val="28"/>
                      <w:lang w:eastAsia="ar-SA"/>
                    </w:rPr>
                    <w:t>3</w:t>
                  </w:r>
                  <w:r w:rsidRPr="00F85DBD">
                    <w:rPr>
                      <w:rFonts w:eastAsia="Times New Roman"/>
                      <w:sz w:val="28"/>
                      <w:szCs w:val="28"/>
                      <w:lang w:eastAsia="ar-SA"/>
                    </w:rPr>
                    <w:t xml:space="preserve"> г.</w:t>
                  </w:r>
                </w:p>
              </w:tc>
            </w:tr>
          </w:tbl>
          <w:p w:rsidR="00F85DBD" w:rsidRPr="00F85DBD" w:rsidRDefault="00F85DBD" w:rsidP="00F85DBD">
            <w:pPr>
              <w:widowControl w:val="0"/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</w:p>
          <w:p w:rsidR="00F85DBD" w:rsidRPr="00F85DBD" w:rsidRDefault="00F85DBD" w:rsidP="00F85DBD">
            <w:pPr>
              <w:widowControl w:val="0"/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</w:p>
          <w:p w:rsidR="0090518A" w:rsidRDefault="0090518A">
            <w:pPr>
              <w:widowControl w:val="0"/>
              <w:spacing w:line="360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90518A" w:rsidRDefault="0090518A">
      <w:pPr>
        <w:rPr>
          <w:sz w:val="32"/>
          <w:szCs w:val="32"/>
        </w:rPr>
      </w:pPr>
    </w:p>
    <w:p w:rsidR="0090518A" w:rsidRDefault="00AB7B9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М.А. Абрамова, О.В. Захарова</w:t>
      </w:r>
    </w:p>
    <w:p w:rsidR="0090518A" w:rsidRDefault="0090518A">
      <w:pPr>
        <w:jc w:val="center"/>
        <w:rPr>
          <w:sz w:val="32"/>
          <w:szCs w:val="32"/>
        </w:rPr>
      </w:pPr>
    </w:p>
    <w:p w:rsidR="0090518A" w:rsidRDefault="00AB7B94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Деньги, кредит, банки</w:t>
      </w:r>
    </w:p>
    <w:p w:rsidR="0090518A" w:rsidRDefault="00AB7B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90518A" w:rsidRDefault="0090518A">
      <w:pPr>
        <w:jc w:val="center"/>
        <w:rPr>
          <w:sz w:val="28"/>
          <w:szCs w:val="28"/>
        </w:rPr>
      </w:pPr>
    </w:p>
    <w:p w:rsidR="0090518A" w:rsidRDefault="00AB7B94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90518A" w:rsidRDefault="00AB7B94">
      <w:pPr>
        <w:jc w:val="center"/>
        <w:rPr>
          <w:rFonts w:eastAsia="Calibri"/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>38.03.01-Экономика,</w:t>
      </w:r>
    </w:p>
    <w:p w:rsidR="0090518A" w:rsidRDefault="00AB7B94">
      <w:pPr>
        <w:jc w:val="center"/>
        <w:rPr>
          <w:i/>
        </w:rPr>
      </w:pPr>
      <w:r>
        <w:rPr>
          <w:rFonts w:eastAsia="Times New Roman"/>
          <w:color w:val="000000"/>
          <w:sz w:val="28"/>
          <w:szCs w:val="28"/>
        </w:rPr>
        <w:t>ОП "Бизнес - аудит и право", Профиль: "Бизнес - аудит и право"</w:t>
      </w:r>
    </w:p>
    <w:p w:rsidR="0090518A" w:rsidRDefault="0090518A">
      <w:pPr>
        <w:jc w:val="center"/>
        <w:rPr>
          <w:i/>
        </w:rPr>
      </w:pPr>
    </w:p>
    <w:p w:rsidR="0090518A" w:rsidRDefault="0090518A">
      <w:pPr>
        <w:jc w:val="center"/>
        <w:rPr>
          <w:i/>
        </w:rPr>
      </w:pPr>
    </w:p>
    <w:p w:rsidR="0090518A" w:rsidRDefault="0090518A" w:rsidP="00F85DBD">
      <w:pPr>
        <w:rPr>
          <w:i/>
          <w:sz w:val="28"/>
          <w:szCs w:val="28"/>
        </w:rPr>
      </w:pPr>
    </w:p>
    <w:p w:rsidR="0090518A" w:rsidRDefault="0090518A">
      <w:pPr>
        <w:jc w:val="center"/>
        <w:rPr>
          <w:i/>
          <w:sz w:val="28"/>
          <w:szCs w:val="28"/>
        </w:rPr>
      </w:pPr>
    </w:p>
    <w:p w:rsidR="00F85DBD" w:rsidRPr="00F85DBD" w:rsidRDefault="00F85DBD" w:rsidP="00F85DBD">
      <w:pPr>
        <w:jc w:val="center"/>
        <w:rPr>
          <w:i/>
          <w:iCs/>
          <w:sz w:val="28"/>
          <w:szCs w:val="28"/>
        </w:rPr>
      </w:pPr>
      <w:r w:rsidRPr="00F85DBD">
        <w:rPr>
          <w:i/>
          <w:iCs/>
          <w:sz w:val="28"/>
          <w:szCs w:val="28"/>
        </w:rPr>
        <w:t>Рекомендовано Ученым советом Финансового факультета</w:t>
      </w:r>
    </w:p>
    <w:p w:rsidR="00F85DBD" w:rsidRPr="00F85DBD" w:rsidRDefault="00F85DBD" w:rsidP="00F85DBD">
      <w:pPr>
        <w:jc w:val="center"/>
        <w:rPr>
          <w:i/>
          <w:iCs/>
          <w:sz w:val="28"/>
          <w:szCs w:val="28"/>
        </w:rPr>
      </w:pPr>
      <w:r w:rsidRPr="00F85DBD">
        <w:rPr>
          <w:i/>
          <w:iCs/>
          <w:sz w:val="28"/>
          <w:szCs w:val="28"/>
        </w:rPr>
        <w:t>(протокол № 39 от «23» ноября 2023 г.)</w:t>
      </w:r>
    </w:p>
    <w:p w:rsidR="00F85DBD" w:rsidRPr="00F85DBD" w:rsidRDefault="00F85DBD" w:rsidP="00F85DBD">
      <w:pPr>
        <w:jc w:val="center"/>
        <w:rPr>
          <w:i/>
          <w:iCs/>
          <w:sz w:val="28"/>
          <w:szCs w:val="28"/>
        </w:rPr>
      </w:pPr>
    </w:p>
    <w:p w:rsidR="00F85DBD" w:rsidRPr="00F85DBD" w:rsidRDefault="00F85DBD" w:rsidP="00F85DBD">
      <w:pPr>
        <w:jc w:val="center"/>
        <w:rPr>
          <w:i/>
          <w:iCs/>
          <w:sz w:val="28"/>
          <w:szCs w:val="28"/>
        </w:rPr>
      </w:pPr>
      <w:r w:rsidRPr="00F85DBD">
        <w:rPr>
          <w:i/>
          <w:iCs/>
          <w:sz w:val="28"/>
          <w:szCs w:val="28"/>
        </w:rPr>
        <w:t xml:space="preserve">Одобрено учебно-научным </w:t>
      </w:r>
      <w:r w:rsidRPr="00F85DBD">
        <w:rPr>
          <w:i/>
          <w:iCs/>
          <w:sz w:val="28"/>
          <w:szCs w:val="28"/>
        </w:rPr>
        <w:br/>
        <w:t>Департаментом банковского дела и монетарного регулирования</w:t>
      </w:r>
    </w:p>
    <w:p w:rsidR="00F85DBD" w:rsidRPr="00F85DBD" w:rsidRDefault="00F85DBD" w:rsidP="00F85DBD">
      <w:pPr>
        <w:jc w:val="center"/>
        <w:rPr>
          <w:i/>
          <w:iCs/>
          <w:sz w:val="28"/>
          <w:szCs w:val="28"/>
        </w:rPr>
      </w:pPr>
      <w:r w:rsidRPr="00F85DBD">
        <w:rPr>
          <w:i/>
          <w:iCs/>
          <w:sz w:val="28"/>
          <w:szCs w:val="28"/>
        </w:rPr>
        <w:t>(протокол № 3 от «25» октября 2023 г.)</w:t>
      </w:r>
    </w:p>
    <w:p w:rsidR="0090518A" w:rsidRDefault="0090518A">
      <w:pPr>
        <w:rPr>
          <w:sz w:val="32"/>
          <w:szCs w:val="32"/>
        </w:rPr>
      </w:pPr>
    </w:p>
    <w:p w:rsidR="0090518A" w:rsidRDefault="0090518A">
      <w:pPr>
        <w:jc w:val="center"/>
        <w:rPr>
          <w:sz w:val="28"/>
          <w:szCs w:val="28"/>
        </w:rPr>
      </w:pPr>
    </w:p>
    <w:p w:rsidR="0090518A" w:rsidRDefault="0090518A">
      <w:pPr>
        <w:jc w:val="center"/>
        <w:rPr>
          <w:sz w:val="28"/>
          <w:szCs w:val="28"/>
        </w:rPr>
      </w:pPr>
    </w:p>
    <w:p w:rsidR="0090518A" w:rsidRDefault="0090518A">
      <w:pPr>
        <w:jc w:val="center"/>
        <w:rPr>
          <w:sz w:val="28"/>
          <w:szCs w:val="28"/>
        </w:rPr>
      </w:pPr>
    </w:p>
    <w:p w:rsidR="0090518A" w:rsidRDefault="00AB7B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90518A" w:rsidRDefault="00AB7B94">
      <w:pPr>
        <w:spacing w:line="360" w:lineRule="auto"/>
        <w:jc w:val="center"/>
        <w:rPr>
          <w:rFonts w:eastAsia="Times New Roman CYR"/>
          <w:b/>
          <w:bCs/>
          <w:sz w:val="32"/>
          <w:szCs w:val="32"/>
        </w:rPr>
      </w:pPr>
      <w:r>
        <w:rPr>
          <w:rFonts w:eastAsia="Times New Roman CYR"/>
          <w:b/>
          <w:bCs/>
          <w:sz w:val="32"/>
          <w:szCs w:val="32"/>
        </w:rPr>
        <w:lastRenderedPageBreak/>
        <w:t>Содержание</w:t>
      </w:r>
    </w:p>
    <w:sdt>
      <w:sdtPr>
        <w:id w:val="-1058624463"/>
        <w:docPartObj>
          <w:docPartGallery w:val="Table of Contents"/>
          <w:docPartUnique/>
        </w:docPartObj>
      </w:sdtPr>
      <w:sdtEndPr/>
      <w:sdtContent>
        <w:p w:rsidR="00BA342D" w:rsidRPr="00BA342D" w:rsidRDefault="00AB7B94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>TOC \z \o "1-3" \u \h</w:instrText>
          </w:r>
          <w:r>
            <w:fldChar w:fldCharType="separate"/>
          </w:r>
          <w:hyperlink w:anchor="_Toc158298187" w:history="1">
            <w:r w:rsidR="00BA342D" w:rsidRPr="00BA342D">
              <w:rPr>
                <w:rStyle w:val="afff0"/>
                <w:noProof/>
              </w:rPr>
              <w:t>1. Наименование дисциплины</w:t>
            </w:r>
            <w:r w:rsidR="00BA342D" w:rsidRPr="00BA342D">
              <w:rPr>
                <w:noProof/>
                <w:webHidden/>
              </w:rPr>
              <w:tab/>
            </w:r>
            <w:r w:rsidR="00BA342D" w:rsidRPr="00BA342D">
              <w:rPr>
                <w:noProof/>
                <w:webHidden/>
              </w:rPr>
              <w:fldChar w:fldCharType="begin"/>
            </w:r>
            <w:r w:rsidR="00BA342D" w:rsidRPr="00BA342D">
              <w:rPr>
                <w:noProof/>
                <w:webHidden/>
              </w:rPr>
              <w:instrText xml:space="preserve"> PAGEREF _Toc158298187 \h </w:instrText>
            </w:r>
            <w:r w:rsidR="00BA342D" w:rsidRPr="00BA342D">
              <w:rPr>
                <w:noProof/>
                <w:webHidden/>
              </w:rPr>
            </w:r>
            <w:r w:rsidR="00BA342D" w:rsidRPr="00BA342D">
              <w:rPr>
                <w:noProof/>
                <w:webHidden/>
              </w:rPr>
              <w:fldChar w:fldCharType="separate"/>
            </w:r>
            <w:r w:rsidR="00BA342D">
              <w:rPr>
                <w:noProof/>
                <w:webHidden/>
              </w:rPr>
              <w:t>3</w:t>
            </w:r>
            <w:r w:rsidR="00BA342D" w:rsidRPr="00BA342D">
              <w:rPr>
                <w:noProof/>
                <w:webHidden/>
              </w:rPr>
              <w:fldChar w:fldCharType="end"/>
            </w:r>
          </w:hyperlink>
        </w:p>
        <w:p w:rsidR="00BA342D" w:rsidRPr="00BA342D" w:rsidRDefault="00BA342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98188" w:history="1">
            <w:r w:rsidRPr="00BA342D">
              <w:rPr>
                <w:rStyle w:val="afff0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BA342D">
              <w:rPr>
                <w:noProof/>
                <w:webHidden/>
              </w:rPr>
              <w:tab/>
            </w:r>
            <w:r w:rsidRPr="00BA342D">
              <w:rPr>
                <w:noProof/>
                <w:webHidden/>
              </w:rPr>
              <w:fldChar w:fldCharType="begin"/>
            </w:r>
            <w:r w:rsidRPr="00BA342D">
              <w:rPr>
                <w:noProof/>
                <w:webHidden/>
              </w:rPr>
              <w:instrText xml:space="preserve"> PAGEREF _Toc158298188 \h </w:instrText>
            </w:r>
            <w:r w:rsidRPr="00BA342D">
              <w:rPr>
                <w:noProof/>
                <w:webHidden/>
              </w:rPr>
            </w:r>
            <w:r w:rsidRPr="00BA342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Pr="00BA342D">
              <w:rPr>
                <w:noProof/>
                <w:webHidden/>
              </w:rPr>
              <w:fldChar w:fldCharType="end"/>
            </w:r>
          </w:hyperlink>
        </w:p>
        <w:p w:rsidR="00BA342D" w:rsidRPr="00BA342D" w:rsidRDefault="00BA342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98189" w:history="1">
            <w:r w:rsidRPr="00BA342D">
              <w:rPr>
                <w:rStyle w:val="afff0"/>
                <w:noProof/>
              </w:rPr>
              <w:t>3. Место дисциплины в структуре образовательной программы</w:t>
            </w:r>
            <w:r w:rsidRPr="00BA342D">
              <w:rPr>
                <w:noProof/>
                <w:webHidden/>
              </w:rPr>
              <w:tab/>
            </w:r>
            <w:r w:rsidRPr="00BA342D">
              <w:rPr>
                <w:noProof/>
                <w:webHidden/>
              </w:rPr>
              <w:fldChar w:fldCharType="begin"/>
            </w:r>
            <w:r w:rsidRPr="00BA342D">
              <w:rPr>
                <w:noProof/>
                <w:webHidden/>
              </w:rPr>
              <w:instrText xml:space="preserve"> PAGEREF _Toc158298189 \h </w:instrText>
            </w:r>
            <w:r w:rsidRPr="00BA342D">
              <w:rPr>
                <w:noProof/>
                <w:webHidden/>
              </w:rPr>
            </w:r>
            <w:r w:rsidRPr="00BA342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Pr="00BA342D">
              <w:rPr>
                <w:noProof/>
                <w:webHidden/>
              </w:rPr>
              <w:fldChar w:fldCharType="end"/>
            </w:r>
          </w:hyperlink>
        </w:p>
        <w:p w:rsidR="00BA342D" w:rsidRPr="00BA342D" w:rsidRDefault="00BA342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98190" w:history="1">
            <w:r w:rsidRPr="00BA342D">
              <w:rPr>
                <w:rStyle w:val="afff0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Pr="00BA342D">
              <w:rPr>
                <w:noProof/>
                <w:webHidden/>
              </w:rPr>
              <w:tab/>
            </w:r>
            <w:r w:rsidRPr="00BA342D">
              <w:rPr>
                <w:noProof/>
                <w:webHidden/>
              </w:rPr>
              <w:fldChar w:fldCharType="begin"/>
            </w:r>
            <w:r w:rsidRPr="00BA342D">
              <w:rPr>
                <w:noProof/>
                <w:webHidden/>
              </w:rPr>
              <w:instrText xml:space="preserve"> PAGEREF _Toc158298190 \h </w:instrText>
            </w:r>
            <w:r w:rsidRPr="00BA342D">
              <w:rPr>
                <w:noProof/>
                <w:webHidden/>
              </w:rPr>
            </w:r>
            <w:r w:rsidRPr="00BA342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Pr="00BA342D">
              <w:rPr>
                <w:noProof/>
                <w:webHidden/>
              </w:rPr>
              <w:fldChar w:fldCharType="end"/>
            </w:r>
          </w:hyperlink>
        </w:p>
        <w:p w:rsidR="00BA342D" w:rsidRPr="00BA342D" w:rsidRDefault="00BA342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98191" w:history="1">
            <w:r w:rsidRPr="00BA342D">
              <w:rPr>
                <w:rStyle w:val="afff0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BA342D">
              <w:rPr>
                <w:noProof/>
                <w:webHidden/>
              </w:rPr>
              <w:tab/>
            </w:r>
            <w:r w:rsidRPr="00BA342D">
              <w:rPr>
                <w:noProof/>
                <w:webHidden/>
              </w:rPr>
              <w:fldChar w:fldCharType="begin"/>
            </w:r>
            <w:r w:rsidRPr="00BA342D">
              <w:rPr>
                <w:noProof/>
                <w:webHidden/>
              </w:rPr>
              <w:instrText xml:space="preserve"> PAGEREF _Toc158298191 \h </w:instrText>
            </w:r>
            <w:r w:rsidRPr="00BA342D">
              <w:rPr>
                <w:noProof/>
                <w:webHidden/>
              </w:rPr>
            </w:r>
            <w:r w:rsidRPr="00BA342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Pr="00BA342D">
              <w:rPr>
                <w:noProof/>
                <w:webHidden/>
              </w:rPr>
              <w:fldChar w:fldCharType="end"/>
            </w:r>
          </w:hyperlink>
        </w:p>
        <w:p w:rsidR="00BA342D" w:rsidRPr="00BA342D" w:rsidRDefault="00BA342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98192" w:history="1">
            <w:r w:rsidRPr="00BA342D">
              <w:rPr>
                <w:rStyle w:val="afff0"/>
                <w:noProof/>
              </w:rPr>
              <w:t>5.1. Содержание дисциплины</w:t>
            </w:r>
            <w:r w:rsidRPr="00BA342D">
              <w:rPr>
                <w:noProof/>
                <w:webHidden/>
              </w:rPr>
              <w:tab/>
            </w:r>
            <w:r w:rsidRPr="00BA342D">
              <w:rPr>
                <w:noProof/>
                <w:webHidden/>
              </w:rPr>
              <w:fldChar w:fldCharType="begin"/>
            </w:r>
            <w:r w:rsidRPr="00BA342D">
              <w:rPr>
                <w:noProof/>
                <w:webHidden/>
              </w:rPr>
              <w:instrText xml:space="preserve"> PAGEREF _Toc158298192 \h </w:instrText>
            </w:r>
            <w:r w:rsidRPr="00BA342D">
              <w:rPr>
                <w:noProof/>
                <w:webHidden/>
              </w:rPr>
            </w:r>
            <w:r w:rsidRPr="00BA342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Pr="00BA342D">
              <w:rPr>
                <w:noProof/>
                <w:webHidden/>
              </w:rPr>
              <w:fldChar w:fldCharType="end"/>
            </w:r>
          </w:hyperlink>
        </w:p>
        <w:p w:rsidR="00BA342D" w:rsidRPr="00BA342D" w:rsidRDefault="00BA342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98193" w:history="1">
            <w:r w:rsidRPr="00BA342D">
              <w:rPr>
                <w:rStyle w:val="afff0"/>
                <w:noProof/>
              </w:rPr>
              <w:t>5.2. Учебно-тематический план</w:t>
            </w:r>
            <w:r w:rsidRPr="00BA342D">
              <w:rPr>
                <w:noProof/>
                <w:webHidden/>
              </w:rPr>
              <w:tab/>
            </w:r>
            <w:r w:rsidRPr="00BA342D">
              <w:rPr>
                <w:noProof/>
                <w:webHidden/>
              </w:rPr>
              <w:fldChar w:fldCharType="begin"/>
            </w:r>
            <w:r w:rsidRPr="00BA342D">
              <w:rPr>
                <w:noProof/>
                <w:webHidden/>
              </w:rPr>
              <w:instrText xml:space="preserve"> PAGEREF _Toc158298193 \h </w:instrText>
            </w:r>
            <w:r w:rsidRPr="00BA342D">
              <w:rPr>
                <w:noProof/>
                <w:webHidden/>
              </w:rPr>
            </w:r>
            <w:r w:rsidRPr="00BA342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Pr="00BA342D">
              <w:rPr>
                <w:noProof/>
                <w:webHidden/>
              </w:rPr>
              <w:fldChar w:fldCharType="end"/>
            </w:r>
          </w:hyperlink>
        </w:p>
        <w:p w:rsidR="00BA342D" w:rsidRPr="00BA342D" w:rsidRDefault="00BA342D">
          <w:pPr>
            <w:pStyle w:val="2b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58298194" w:history="1">
            <w:r w:rsidRPr="00BA342D">
              <w:rPr>
                <w:rStyle w:val="afff0"/>
                <w:noProof/>
              </w:rPr>
              <w:t>5.3. Содержание семинаров, п</w:t>
            </w:r>
            <w:bookmarkStart w:id="0" w:name="_GoBack"/>
            <w:bookmarkEnd w:id="0"/>
            <w:r w:rsidRPr="00BA342D">
              <w:rPr>
                <w:rStyle w:val="afff0"/>
                <w:noProof/>
              </w:rPr>
              <w:t>рактических занятий</w:t>
            </w:r>
            <w:r w:rsidRPr="00BA342D">
              <w:rPr>
                <w:noProof/>
                <w:webHidden/>
              </w:rPr>
              <w:tab/>
            </w:r>
            <w:r w:rsidRPr="00BA342D">
              <w:rPr>
                <w:noProof/>
                <w:webHidden/>
              </w:rPr>
              <w:fldChar w:fldCharType="begin"/>
            </w:r>
            <w:r w:rsidRPr="00BA342D">
              <w:rPr>
                <w:noProof/>
                <w:webHidden/>
              </w:rPr>
              <w:instrText xml:space="preserve"> PAGEREF _Toc158298194 \h </w:instrText>
            </w:r>
            <w:r w:rsidRPr="00BA342D">
              <w:rPr>
                <w:noProof/>
                <w:webHidden/>
              </w:rPr>
            </w:r>
            <w:r w:rsidRPr="00BA342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Pr="00BA342D">
              <w:rPr>
                <w:noProof/>
                <w:webHidden/>
              </w:rPr>
              <w:fldChar w:fldCharType="end"/>
            </w:r>
          </w:hyperlink>
        </w:p>
        <w:p w:rsidR="00BA342D" w:rsidRPr="00BA342D" w:rsidRDefault="00BA342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98195" w:history="1">
            <w:r w:rsidRPr="00BA342D">
              <w:rPr>
                <w:rStyle w:val="afff0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Pr="00BA342D">
              <w:rPr>
                <w:noProof/>
                <w:webHidden/>
              </w:rPr>
              <w:tab/>
            </w:r>
            <w:r w:rsidRPr="00BA342D">
              <w:rPr>
                <w:noProof/>
                <w:webHidden/>
              </w:rPr>
              <w:fldChar w:fldCharType="begin"/>
            </w:r>
            <w:r w:rsidRPr="00BA342D">
              <w:rPr>
                <w:noProof/>
                <w:webHidden/>
              </w:rPr>
              <w:instrText xml:space="preserve"> PAGEREF _Toc158298195 \h </w:instrText>
            </w:r>
            <w:r w:rsidRPr="00BA342D">
              <w:rPr>
                <w:noProof/>
                <w:webHidden/>
              </w:rPr>
            </w:r>
            <w:r w:rsidRPr="00BA342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 w:rsidRPr="00BA342D">
              <w:rPr>
                <w:noProof/>
                <w:webHidden/>
              </w:rPr>
              <w:fldChar w:fldCharType="end"/>
            </w:r>
          </w:hyperlink>
        </w:p>
        <w:p w:rsidR="00BA342D" w:rsidRPr="00BA342D" w:rsidRDefault="00BA342D">
          <w:pPr>
            <w:pStyle w:val="2b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58298196" w:history="1">
            <w:r w:rsidRPr="00BA342D">
              <w:rPr>
                <w:rStyle w:val="afff0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Pr="00BA342D">
              <w:rPr>
                <w:noProof/>
                <w:webHidden/>
              </w:rPr>
              <w:tab/>
            </w:r>
            <w:r w:rsidRPr="00BA342D">
              <w:rPr>
                <w:noProof/>
                <w:webHidden/>
              </w:rPr>
              <w:fldChar w:fldCharType="begin"/>
            </w:r>
            <w:r w:rsidRPr="00BA342D">
              <w:rPr>
                <w:noProof/>
                <w:webHidden/>
              </w:rPr>
              <w:instrText xml:space="preserve"> PAGEREF _Toc158298196 \h </w:instrText>
            </w:r>
            <w:r w:rsidRPr="00BA342D">
              <w:rPr>
                <w:noProof/>
                <w:webHidden/>
              </w:rPr>
            </w:r>
            <w:r w:rsidRPr="00BA342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 w:rsidRPr="00BA342D">
              <w:rPr>
                <w:noProof/>
                <w:webHidden/>
              </w:rPr>
              <w:fldChar w:fldCharType="end"/>
            </w:r>
          </w:hyperlink>
        </w:p>
        <w:p w:rsidR="00BA342D" w:rsidRPr="00BA342D" w:rsidRDefault="00BA342D">
          <w:pPr>
            <w:pStyle w:val="2b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58298197" w:history="1">
            <w:r w:rsidRPr="00BA342D">
              <w:rPr>
                <w:rStyle w:val="afff0"/>
                <w:noProof/>
              </w:rPr>
              <w:t>6.2. Перечень вопросов, заданий, тем для подготовки к текущему контролю</w:t>
            </w:r>
            <w:r w:rsidRPr="00BA342D">
              <w:rPr>
                <w:noProof/>
                <w:webHidden/>
              </w:rPr>
              <w:tab/>
            </w:r>
            <w:r w:rsidRPr="00BA342D">
              <w:rPr>
                <w:noProof/>
                <w:webHidden/>
              </w:rPr>
              <w:fldChar w:fldCharType="begin"/>
            </w:r>
            <w:r w:rsidRPr="00BA342D">
              <w:rPr>
                <w:noProof/>
                <w:webHidden/>
              </w:rPr>
              <w:instrText xml:space="preserve"> PAGEREF _Toc158298197 \h </w:instrText>
            </w:r>
            <w:r w:rsidRPr="00BA342D">
              <w:rPr>
                <w:noProof/>
                <w:webHidden/>
              </w:rPr>
            </w:r>
            <w:r w:rsidRPr="00BA342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 w:rsidRPr="00BA342D">
              <w:rPr>
                <w:noProof/>
                <w:webHidden/>
              </w:rPr>
              <w:fldChar w:fldCharType="end"/>
            </w:r>
          </w:hyperlink>
        </w:p>
        <w:p w:rsidR="00BA342D" w:rsidRPr="00BA342D" w:rsidRDefault="00BA342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98198" w:history="1">
            <w:r w:rsidRPr="00BA342D">
              <w:rPr>
                <w:rStyle w:val="afff0"/>
                <w:noProof/>
              </w:rPr>
              <w:t>7. Фонд оценочных средств для проведения промежуточной аттестации по дисциплине</w:t>
            </w:r>
            <w:r w:rsidRPr="00BA342D">
              <w:rPr>
                <w:noProof/>
                <w:webHidden/>
              </w:rPr>
              <w:tab/>
            </w:r>
            <w:r w:rsidRPr="00BA342D">
              <w:rPr>
                <w:noProof/>
                <w:webHidden/>
              </w:rPr>
              <w:fldChar w:fldCharType="begin"/>
            </w:r>
            <w:r w:rsidRPr="00BA342D">
              <w:rPr>
                <w:noProof/>
                <w:webHidden/>
              </w:rPr>
              <w:instrText xml:space="preserve"> PAGEREF _Toc158298198 \h </w:instrText>
            </w:r>
            <w:r w:rsidRPr="00BA342D">
              <w:rPr>
                <w:noProof/>
                <w:webHidden/>
              </w:rPr>
            </w:r>
            <w:r w:rsidRPr="00BA342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 w:rsidRPr="00BA342D">
              <w:rPr>
                <w:noProof/>
                <w:webHidden/>
              </w:rPr>
              <w:fldChar w:fldCharType="end"/>
            </w:r>
          </w:hyperlink>
        </w:p>
        <w:p w:rsidR="00BA342D" w:rsidRPr="00BA342D" w:rsidRDefault="00BA342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98199" w:history="1">
            <w:r w:rsidRPr="00BA342D">
              <w:rPr>
                <w:rStyle w:val="afff0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Pr="00BA342D">
              <w:rPr>
                <w:noProof/>
                <w:webHidden/>
              </w:rPr>
              <w:tab/>
            </w:r>
            <w:r w:rsidRPr="00BA342D">
              <w:rPr>
                <w:noProof/>
                <w:webHidden/>
              </w:rPr>
              <w:fldChar w:fldCharType="begin"/>
            </w:r>
            <w:r w:rsidRPr="00BA342D">
              <w:rPr>
                <w:noProof/>
                <w:webHidden/>
              </w:rPr>
              <w:instrText xml:space="preserve"> PAGEREF _Toc158298199 \h </w:instrText>
            </w:r>
            <w:r w:rsidRPr="00BA342D">
              <w:rPr>
                <w:noProof/>
                <w:webHidden/>
              </w:rPr>
            </w:r>
            <w:r w:rsidRPr="00BA342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 w:rsidRPr="00BA342D">
              <w:rPr>
                <w:noProof/>
                <w:webHidden/>
              </w:rPr>
              <w:fldChar w:fldCharType="end"/>
            </w:r>
          </w:hyperlink>
        </w:p>
        <w:p w:rsidR="00BA342D" w:rsidRPr="00BA342D" w:rsidRDefault="00BA342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98200" w:history="1">
            <w:r w:rsidRPr="00BA342D">
              <w:rPr>
                <w:rStyle w:val="afff0"/>
                <w:noProof/>
              </w:rPr>
              <w:t>9. П</w:t>
            </w:r>
            <w:r w:rsidRPr="00BA342D">
              <w:rPr>
                <w:rStyle w:val="afff0"/>
                <w:bCs/>
                <w:noProof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Pr="00BA342D">
              <w:rPr>
                <w:noProof/>
                <w:webHidden/>
              </w:rPr>
              <w:tab/>
            </w:r>
            <w:r w:rsidRPr="00BA342D">
              <w:rPr>
                <w:noProof/>
                <w:webHidden/>
              </w:rPr>
              <w:fldChar w:fldCharType="begin"/>
            </w:r>
            <w:r w:rsidRPr="00BA342D">
              <w:rPr>
                <w:noProof/>
                <w:webHidden/>
              </w:rPr>
              <w:instrText xml:space="preserve"> PAGEREF _Toc158298200 \h </w:instrText>
            </w:r>
            <w:r w:rsidRPr="00BA342D">
              <w:rPr>
                <w:noProof/>
                <w:webHidden/>
              </w:rPr>
            </w:r>
            <w:r w:rsidRPr="00BA342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 w:rsidRPr="00BA342D">
              <w:rPr>
                <w:noProof/>
                <w:webHidden/>
              </w:rPr>
              <w:fldChar w:fldCharType="end"/>
            </w:r>
          </w:hyperlink>
        </w:p>
        <w:p w:rsidR="00BA342D" w:rsidRPr="00BA342D" w:rsidRDefault="00BA342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98201" w:history="1">
            <w:r w:rsidRPr="00BA342D">
              <w:rPr>
                <w:rStyle w:val="afff0"/>
                <w:bCs/>
                <w:noProof/>
                <w:kern w:val="2"/>
              </w:rPr>
              <w:t>10. Методические указания для обучающихся по освоению дисциплины</w:t>
            </w:r>
            <w:r w:rsidRPr="00BA342D">
              <w:rPr>
                <w:noProof/>
                <w:webHidden/>
              </w:rPr>
              <w:tab/>
            </w:r>
            <w:r w:rsidRPr="00BA342D">
              <w:rPr>
                <w:noProof/>
                <w:webHidden/>
              </w:rPr>
              <w:fldChar w:fldCharType="begin"/>
            </w:r>
            <w:r w:rsidRPr="00BA342D">
              <w:rPr>
                <w:noProof/>
                <w:webHidden/>
              </w:rPr>
              <w:instrText xml:space="preserve"> PAGEREF _Toc158298201 \h </w:instrText>
            </w:r>
            <w:r w:rsidRPr="00BA342D">
              <w:rPr>
                <w:noProof/>
                <w:webHidden/>
              </w:rPr>
            </w:r>
            <w:r w:rsidRPr="00BA342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 w:rsidRPr="00BA342D">
              <w:rPr>
                <w:noProof/>
                <w:webHidden/>
              </w:rPr>
              <w:fldChar w:fldCharType="end"/>
            </w:r>
          </w:hyperlink>
        </w:p>
        <w:p w:rsidR="00BA342D" w:rsidRPr="00BA342D" w:rsidRDefault="00BA342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98202" w:history="1">
            <w:r w:rsidRPr="00BA342D">
              <w:rPr>
                <w:rStyle w:val="afff0"/>
                <w:bCs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Pr="00BA342D">
              <w:rPr>
                <w:noProof/>
                <w:webHidden/>
              </w:rPr>
              <w:tab/>
            </w:r>
            <w:r w:rsidRPr="00BA342D">
              <w:rPr>
                <w:noProof/>
                <w:webHidden/>
              </w:rPr>
              <w:fldChar w:fldCharType="begin"/>
            </w:r>
            <w:r w:rsidRPr="00BA342D">
              <w:rPr>
                <w:noProof/>
                <w:webHidden/>
              </w:rPr>
              <w:instrText xml:space="preserve"> PAGEREF _Toc158298202 \h </w:instrText>
            </w:r>
            <w:r w:rsidRPr="00BA342D">
              <w:rPr>
                <w:noProof/>
                <w:webHidden/>
              </w:rPr>
            </w:r>
            <w:r w:rsidRPr="00BA342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 w:rsidRPr="00BA342D">
              <w:rPr>
                <w:noProof/>
                <w:webHidden/>
              </w:rPr>
              <w:fldChar w:fldCharType="end"/>
            </w:r>
          </w:hyperlink>
        </w:p>
        <w:p w:rsidR="00BA342D" w:rsidRPr="00BA342D" w:rsidRDefault="00BA342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98205" w:history="1">
            <w:r w:rsidRPr="00BA342D">
              <w:rPr>
                <w:rStyle w:val="afff0"/>
                <w:bCs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Pr="00BA342D">
              <w:rPr>
                <w:noProof/>
                <w:webHidden/>
              </w:rPr>
              <w:tab/>
            </w:r>
            <w:r w:rsidRPr="00BA342D">
              <w:rPr>
                <w:noProof/>
                <w:webHidden/>
              </w:rPr>
              <w:fldChar w:fldCharType="begin"/>
            </w:r>
            <w:r w:rsidRPr="00BA342D">
              <w:rPr>
                <w:noProof/>
                <w:webHidden/>
              </w:rPr>
              <w:instrText xml:space="preserve"> PAGEREF _Toc158298205 \h </w:instrText>
            </w:r>
            <w:r w:rsidRPr="00BA342D">
              <w:rPr>
                <w:noProof/>
                <w:webHidden/>
              </w:rPr>
            </w:r>
            <w:r w:rsidRPr="00BA342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 w:rsidRPr="00BA342D">
              <w:rPr>
                <w:noProof/>
                <w:webHidden/>
              </w:rPr>
              <w:fldChar w:fldCharType="end"/>
            </w:r>
          </w:hyperlink>
        </w:p>
        <w:p w:rsidR="0090518A" w:rsidRDefault="00AB7B94">
          <w:pPr>
            <w:pStyle w:val="1a"/>
          </w:pPr>
          <w:r>
            <w:fldChar w:fldCharType="end"/>
          </w:r>
        </w:p>
      </w:sdtContent>
    </w:sdt>
    <w:p w:rsidR="0090518A" w:rsidRDefault="00AB7B94" w:rsidP="00554AE7">
      <w:pPr>
        <w:pStyle w:val="1a"/>
      </w:pPr>
      <w:r>
        <w:rPr>
          <w:vanish/>
        </w:rPr>
        <w:t>12. Описание материально-технической базы, необходимой для осуществления образовательного процесса по дисциплине…………….………………………………………..……………..…53</w:t>
      </w:r>
    </w:p>
    <w:p w:rsidR="00BA342D" w:rsidRPr="00BA342D" w:rsidRDefault="00BA342D" w:rsidP="00BA342D">
      <w:pPr>
        <w:rPr>
          <w:lang w:eastAsia="ar-SA"/>
        </w:rPr>
      </w:pPr>
    </w:p>
    <w:p w:rsidR="0090518A" w:rsidRDefault="00AB7B94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1" w:name="_Toc158298187"/>
      <w:r>
        <w:rPr>
          <w:b/>
          <w:sz w:val="28"/>
          <w:szCs w:val="28"/>
        </w:rPr>
        <w:t>1. Наименование дисциплины</w:t>
      </w:r>
      <w:bookmarkEnd w:id="1"/>
      <w:r>
        <w:rPr>
          <w:b/>
          <w:sz w:val="28"/>
          <w:szCs w:val="28"/>
        </w:rPr>
        <w:t xml:space="preserve"> </w:t>
      </w:r>
    </w:p>
    <w:p w:rsidR="0090518A" w:rsidRDefault="00AB7B94">
      <w:pPr>
        <w:spacing w:line="360" w:lineRule="auto"/>
        <w:ind w:firstLine="726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Дисциплина «</w:t>
      </w:r>
      <w:bookmarkStart w:id="2" w:name="_Hlk104211470"/>
      <w:r>
        <w:rPr>
          <w:sz w:val="28"/>
          <w:szCs w:val="28"/>
        </w:rPr>
        <w:t>Деньги, кредит, банки</w:t>
      </w:r>
      <w:bookmarkEnd w:id="2"/>
      <w:r>
        <w:rPr>
          <w:sz w:val="28"/>
          <w:szCs w:val="28"/>
        </w:rPr>
        <w:t xml:space="preserve">» </w:t>
      </w:r>
    </w:p>
    <w:p w:rsidR="0090518A" w:rsidRDefault="0090518A">
      <w:pPr>
        <w:spacing w:line="360" w:lineRule="auto"/>
        <w:ind w:firstLine="726"/>
        <w:jc w:val="both"/>
        <w:rPr>
          <w:sz w:val="28"/>
          <w:szCs w:val="28"/>
        </w:rPr>
      </w:pPr>
    </w:p>
    <w:p w:rsidR="0090518A" w:rsidRDefault="00AB7B94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3" w:name="_Toc413754958"/>
      <w:bookmarkStart w:id="4" w:name="_Toc158298188"/>
      <w:r>
        <w:rPr>
          <w:b/>
          <w:sz w:val="28"/>
          <w:szCs w:val="28"/>
        </w:rPr>
        <w:t xml:space="preserve">2. </w:t>
      </w:r>
      <w:bookmarkStart w:id="5" w:name="_Toc28560380"/>
      <w:bookmarkStart w:id="6" w:name="_Toc92533356"/>
      <w:bookmarkEnd w:id="3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  <w:bookmarkEnd w:id="6"/>
    </w:p>
    <w:p w:rsidR="0090518A" w:rsidRDefault="00AB7B94">
      <w:pPr>
        <w:suppressAutoHyphens w:val="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>
        <w:t xml:space="preserve">               </w:t>
      </w:r>
    </w:p>
    <w:p w:rsidR="0090518A" w:rsidRDefault="00AB7B94">
      <w:pPr>
        <w:pStyle w:val="affa"/>
        <w:widowControl w:val="0"/>
        <w:spacing w:line="240" w:lineRule="auto"/>
        <w:ind w:left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>Таблица 1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656"/>
        <w:gridCol w:w="2182"/>
        <w:gridCol w:w="2464"/>
        <w:gridCol w:w="3043"/>
      </w:tblGrid>
      <w:tr w:rsidR="0090518A"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Индикаторы </w:t>
            </w:r>
            <w:r>
              <w:rPr>
                <w:b/>
              </w:rPr>
              <w:br/>
              <w:t xml:space="preserve">достижения </w:t>
            </w:r>
            <w:r>
              <w:rPr>
                <w:b/>
              </w:rPr>
              <w:br/>
              <w:t>компетенции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0518A"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>ПКН-1</w:t>
            </w:r>
          </w:p>
        </w:tc>
        <w:tc>
          <w:tcPr>
            <w:tcW w:w="2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hd w:val="clear" w:color="auto" w:fill="FFFFFF"/>
              <w:jc w:val="both"/>
            </w:pPr>
            <w: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90518A" w:rsidRDefault="0090518A">
            <w:pPr>
              <w:widowControl w:val="0"/>
              <w:jc w:val="both"/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>фундаментальные 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90518A" w:rsidRDefault="00AB7B94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</w:tr>
      <w:tr w:rsidR="0090518A"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</w:pPr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</w:pP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left" w:pos="993"/>
              </w:tabs>
              <w:jc w:val="both"/>
            </w:pPr>
            <w: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90518A" w:rsidRDefault="0090518A">
            <w:pPr>
              <w:widowControl w:val="0"/>
              <w:shd w:val="clear" w:color="auto" w:fill="FFFFFF"/>
              <w:jc w:val="both"/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>структуру, основы функционирования и регулирования 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 xml:space="preserve">самостоятельно анализировать и выявлять сущность и особенности </w:t>
            </w:r>
            <w:r>
              <w:lastRenderedPageBreak/>
              <w:t>экономических процессов в денежно-кредитной сфере, критически переосмысливать текущие социально-экономические проблемы.</w:t>
            </w:r>
          </w:p>
        </w:tc>
      </w:tr>
      <w:tr w:rsidR="0090518A"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</w:pPr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</w:pP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left" w:pos="993"/>
              </w:tabs>
              <w:jc w:val="both"/>
            </w:pPr>
            <w:r>
              <w:rPr>
                <w:rFonts w:eastAsia="Calibri"/>
                <w:lang w:eastAsia="en-US"/>
              </w:rPr>
              <w:t>3. Г</w:t>
            </w:r>
            <w: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>основные направления денежно-кредитной политики государства, методы и инструменты ее реализации.</w:t>
            </w:r>
          </w:p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>грамотно и результативно пользоваться российскими и зарубежными источниками научных знаний и экономической информации, в том числе, характеризующей развитие денежно-кредитной сферы.</w:t>
            </w:r>
          </w:p>
        </w:tc>
      </w:tr>
      <w:tr w:rsidR="0090518A"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>ПКН-2</w:t>
            </w:r>
          </w:p>
        </w:tc>
        <w:tc>
          <w:tcPr>
            <w:tcW w:w="2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</w:t>
            </w:r>
            <w:proofErr w:type="gramStart"/>
            <w:r>
              <w:t>макро уровне</w:t>
            </w:r>
            <w:proofErr w:type="gramEnd"/>
            <w:r>
              <w:t xml:space="preserve">  </w:t>
            </w:r>
          </w:p>
          <w:p w:rsidR="0090518A" w:rsidRDefault="0090518A">
            <w:pPr>
              <w:widowControl w:val="0"/>
              <w:jc w:val="both"/>
            </w:pP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90518A" w:rsidRDefault="0090518A">
            <w:pPr>
              <w:widowControl w:val="0"/>
              <w:jc w:val="both"/>
            </w:pPr>
          </w:p>
          <w:p w:rsidR="0090518A" w:rsidRDefault="0090518A">
            <w:pPr>
              <w:widowControl w:val="0"/>
              <w:jc w:val="both"/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 xml:space="preserve">Знать: </w:t>
            </w:r>
          </w:p>
          <w:p w:rsidR="0090518A" w:rsidRDefault="00AB7B94">
            <w:pPr>
              <w:widowControl w:val="0"/>
              <w:jc w:val="both"/>
            </w:pPr>
            <w:r>
              <w:t>специфику функций, задач, направлений деятельности, основных операций центральных и коммерческих банков, иных кредитных институтов;</w:t>
            </w:r>
          </w:p>
          <w:p w:rsidR="0090518A" w:rsidRDefault="00AB7B94">
            <w:pPr>
              <w:widowControl w:val="0"/>
              <w:jc w:val="both"/>
            </w:pPr>
            <w:r>
              <w:t>основные законодательные и нормативные правовые акты, регламентирующие их деятельность.</w:t>
            </w:r>
          </w:p>
          <w:p w:rsidR="0090518A" w:rsidRDefault="00AB7B94">
            <w:pPr>
              <w:widowControl w:val="0"/>
              <w:jc w:val="both"/>
            </w:pPr>
            <w:r>
              <w:t>Уметь:</w:t>
            </w:r>
          </w:p>
          <w:p w:rsidR="0090518A" w:rsidRDefault="00AB7B94">
            <w:pPr>
              <w:widowControl w:val="0"/>
              <w:jc w:val="both"/>
            </w:pPr>
            <w:r>
              <w:t>осуществлять поиск действующих редакций законодательных и нормативных правовых актов в известных информационно-правовых и аналитических базах «Гарант», «Консультант», «Референт» и т.п.</w:t>
            </w:r>
          </w:p>
        </w:tc>
      </w:tr>
      <w:tr w:rsidR="0090518A"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</w:pPr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</w:pP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>2.Производит расчет финансово-экономических показателей на макро-, мезо- и микроуровнях.</w:t>
            </w:r>
          </w:p>
          <w:p w:rsidR="0090518A" w:rsidRDefault="0090518A">
            <w:pPr>
              <w:widowControl w:val="0"/>
              <w:jc w:val="both"/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 xml:space="preserve">Знать: </w:t>
            </w:r>
          </w:p>
          <w:p w:rsidR="0090518A" w:rsidRDefault="00AB7B94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90518A" w:rsidRDefault="00AB7B94">
            <w:pPr>
              <w:widowControl w:val="0"/>
              <w:jc w:val="both"/>
            </w:pPr>
            <w:r>
              <w:t>Уметь:</w:t>
            </w:r>
          </w:p>
          <w:p w:rsidR="0090518A" w:rsidRDefault="00AB7B94">
            <w:pPr>
              <w:widowControl w:val="0"/>
              <w:jc w:val="both"/>
            </w:pPr>
            <w:r>
              <w:t xml:space="preserve">самостоятельно </w:t>
            </w:r>
            <w:r>
              <w:lastRenderedPageBreak/>
              <w:t>осуществлять сбор данных 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систем.</w:t>
            </w:r>
          </w:p>
        </w:tc>
      </w:tr>
      <w:tr w:rsidR="0090518A"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</w:pPr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</w:pP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>3.Анализирует и раскрывает природу экономических процессов на основе полученных   финансово-экономических показателей на макро-, мезо- и микроуровнях.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>Знать: приемы и методы количественного и качественного анализа экономических процессов в денежно-кредитной сфере, банковской и кредитной системах.</w:t>
            </w:r>
          </w:p>
          <w:p w:rsidR="0090518A" w:rsidRDefault="00AB7B94">
            <w:pPr>
              <w:widowControl w:val="0"/>
              <w:jc w:val="both"/>
            </w:pPr>
            <w:r>
              <w:t>Уметь:</w:t>
            </w:r>
          </w:p>
          <w:p w:rsidR="0090518A" w:rsidRDefault="00AB7B94">
            <w:pPr>
              <w:widowControl w:val="0"/>
              <w:jc w:val="both"/>
              <w:rPr>
                <w:bCs/>
                <w:iCs/>
              </w:rPr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объяснять на их основе природу экономических процессов и явлений на макро-, мезо- и микроуровнях.</w:t>
            </w:r>
          </w:p>
        </w:tc>
      </w:tr>
      <w:tr w:rsidR="0090518A"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>ПКН-6</w:t>
            </w:r>
          </w:p>
        </w:tc>
        <w:tc>
          <w:tcPr>
            <w:tcW w:w="2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  <w:p w:rsidR="0090518A" w:rsidRDefault="0090518A">
            <w:pPr>
              <w:widowControl w:val="0"/>
              <w:jc w:val="both"/>
            </w:pP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90518A" w:rsidRDefault="00AB7B94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 xml:space="preserve">Знать: </w:t>
            </w:r>
          </w:p>
          <w:p w:rsidR="0090518A" w:rsidRDefault="00AB7B94">
            <w:pPr>
              <w:widowControl w:val="0"/>
              <w:jc w:val="both"/>
            </w:pPr>
            <w:r>
              <w:t xml:space="preserve">основы организации и регулирования денежного оборота, банковской и кредитной систем, особенности реализации политики в области развития банковской деятельности, деятельности небанковских кредитных организаций и финансовых </w:t>
            </w:r>
            <w:proofErr w:type="spellStart"/>
            <w:r>
              <w:t>некредитных</w:t>
            </w:r>
            <w:proofErr w:type="spellEnd"/>
            <w:r>
              <w:t xml:space="preserve"> организаций </w:t>
            </w:r>
          </w:p>
          <w:p w:rsidR="0090518A" w:rsidRDefault="00AB7B94">
            <w:pPr>
              <w:widowControl w:val="0"/>
              <w:jc w:val="both"/>
            </w:pPr>
            <w:r>
              <w:t>Уметь:</w:t>
            </w:r>
          </w:p>
          <w:p w:rsidR="0090518A" w:rsidRDefault="00AB7B94">
            <w:pPr>
              <w:widowControl w:val="0"/>
              <w:jc w:val="both"/>
            </w:pPr>
            <w:r>
              <w:t xml:space="preserve">анализировать текущее состояние деятельности субъектов монетарной сферы, выявлять ключевые тенденции и прогнозировать динамику их развития </w:t>
            </w:r>
          </w:p>
        </w:tc>
      </w:tr>
      <w:tr w:rsidR="0090518A"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</w:pPr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</w:pP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 xml:space="preserve">2. Предлагает </w:t>
            </w:r>
            <w:r>
              <w:lastRenderedPageBreak/>
              <w:t>варианты решения профессиональных задач в условиях неопределенности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lastRenderedPageBreak/>
              <w:t xml:space="preserve">Знать: </w:t>
            </w:r>
          </w:p>
          <w:p w:rsidR="0090518A" w:rsidRDefault="00AB7B94">
            <w:pPr>
              <w:widowControl w:val="0"/>
              <w:jc w:val="both"/>
            </w:pPr>
            <w:r>
              <w:lastRenderedPageBreak/>
              <w:t>применяемые методы и инструменты регулирования денежно-кредитной сферы, минимизации рисков институтов монетарной сферы.</w:t>
            </w:r>
          </w:p>
          <w:p w:rsidR="0090518A" w:rsidRDefault="00AB7B94">
            <w:pPr>
              <w:widowControl w:val="0"/>
              <w:jc w:val="both"/>
            </w:pPr>
            <w:r>
              <w:t>Уметь:</w:t>
            </w:r>
          </w:p>
          <w:p w:rsidR="0090518A" w:rsidRDefault="00AB7B94">
            <w:pPr>
              <w:widowControl w:val="0"/>
              <w:jc w:val="both"/>
            </w:pPr>
            <w:r>
              <w:t>анализировать исходные данные необходимые для расчета социально-экономических показателей, характеризующих деятельность институтов монетарной сферы;</w:t>
            </w:r>
          </w:p>
          <w:p w:rsidR="0090518A" w:rsidRDefault="00AB7B94">
            <w:pPr>
              <w:widowControl w:val="0"/>
              <w:jc w:val="both"/>
            </w:pPr>
            <w:r>
              <w:t>осуществлять мероприятия по снижению рисков деятельности денежно-кредитных институтов, оценивать эффективность использования финансовых инструментов для минимизации потерь на макро- и микроуровнях.</w:t>
            </w:r>
          </w:p>
        </w:tc>
      </w:tr>
    </w:tbl>
    <w:p w:rsidR="0090518A" w:rsidRDefault="0090518A" w:rsidP="00554AE7">
      <w:pPr>
        <w:pStyle w:val="affa"/>
        <w:widowControl w:val="0"/>
        <w:spacing w:line="240" w:lineRule="auto"/>
        <w:ind w:left="0"/>
        <w:outlineLvl w:val="0"/>
        <w:rPr>
          <w:rFonts w:ascii="Times New Roman" w:hAnsi="Times New Roman" w:cs="Times New Roman"/>
          <w:color w:val="auto"/>
        </w:rPr>
      </w:pPr>
    </w:p>
    <w:p w:rsidR="0090518A" w:rsidRDefault="00AB7B94" w:rsidP="00554AE7">
      <w:pPr>
        <w:pStyle w:val="1"/>
        <w:keepNext w:val="0"/>
        <w:keepLines w:val="0"/>
        <w:widowControl w:val="0"/>
        <w:suppressAutoHyphens w:val="0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7" w:name="_Toc413754959"/>
      <w:bookmarkStart w:id="8" w:name="_Toc158298189"/>
      <w:r>
        <w:rPr>
          <w:rFonts w:ascii="Times New Roman" w:hAnsi="Times New Roman"/>
          <w:color w:val="auto"/>
        </w:rPr>
        <w:t xml:space="preserve">3. Место дисциплины в структуре образовательной </w:t>
      </w:r>
      <w:bookmarkEnd w:id="7"/>
      <w:r>
        <w:rPr>
          <w:rFonts w:ascii="Times New Roman" w:hAnsi="Times New Roman"/>
          <w:color w:val="auto"/>
        </w:rPr>
        <w:t>программы</w:t>
      </w:r>
      <w:bookmarkEnd w:id="8"/>
      <w:r>
        <w:rPr>
          <w:rFonts w:ascii="Times New Roman" w:hAnsi="Times New Roman"/>
          <w:color w:val="auto"/>
        </w:rPr>
        <w:t xml:space="preserve"> </w:t>
      </w:r>
    </w:p>
    <w:p w:rsidR="0090518A" w:rsidRDefault="00AB7B94">
      <w:pPr>
        <w:jc w:val="both"/>
        <w:rPr>
          <w:i/>
        </w:rPr>
      </w:pPr>
      <w:r>
        <w:rPr>
          <w:sz w:val="28"/>
          <w:szCs w:val="28"/>
        </w:rPr>
        <w:t xml:space="preserve">Дисциплина «Деньги, кредит, банки» входит в общепрофессиональный </w:t>
      </w:r>
      <w:proofErr w:type="gramStart"/>
      <w:r>
        <w:rPr>
          <w:sz w:val="28"/>
          <w:szCs w:val="28"/>
        </w:rPr>
        <w:t>цикл  дисциплин</w:t>
      </w:r>
      <w:proofErr w:type="gramEnd"/>
      <w:r>
        <w:rPr>
          <w:sz w:val="28"/>
          <w:szCs w:val="28"/>
        </w:rPr>
        <w:t xml:space="preserve"> для обучающихся по направлению подготовки 38.03.01-Экономика, </w:t>
      </w:r>
      <w:r>
        <w:rPr>
          <w:rFonts w:eastAsia="Times New Roman"/>
          <w:color w:val="000000"/>
          <w:sz w:val="28"/>
          <w:szCs w:val="28"/>
        </w:rPr>
        <w:t>ОП "Бизнес - аудит и право", Профиль: "Бизнес - аудит и право".</w:t>
      </w:r>
    </w:p>
    <w:p w:rsidR="0090518A" w:rsidRDefault="0090518A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</w:p>
    <w:p w:rsidR="0090518A" w:rsidRDefault="00AB7B94" w:rsidP="00554AE7">
      <w:pPr>
        <w:pStyle w:val="1"/>
        <w:keepNext w:val="0"/>
        <w:keepLines w:val="0"/>
        <w:widowControl w:val="0"/>
        <w:suppressAutoHyphens w:val="0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9" w:name="_Toc413754961"/>
      <w:bookmarkStart w:id="10" w:name="_Toc158298190"/>
      <w:r>
        <w:rPr>
          <w:rFonts w:ascii="Times New Roman" w:hAnsi="Times New Roman"/>
          <w:color w:val="auto"/>
        </w:rPr>
        <w:t xml:space="preserve">4. </w:t>
      </w:r>
      <w:bookmarkEnd w:id="9"/>
      <w:r>
        <w:rPr>
          <w:rFonts w:ascii="Times New Roman" w:hAnsi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</w:p>
    <w:p w:rsidR="0090518A" w:rsidRDefault="00AB7B94">
      <w:pPr>
        <w:widowControl w:val="0"/>
        <w:suppressAutoHyphens w:val="0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 xml:space="preserve">                                                                                                 </w:t>
      </w:r>
      <w:r>
        <w:rPr>
          <w:color w:val="000000"/>
          <w:sz w:val="28"/>
          <w:szCs w:val="28"/>
        </w:rPr>
        <w:t>Таблица 2.1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098"/>
        <w:gridCol w:w="2438"/>
        <w:gridCol w:w="1809"/>
      </w:tblGrid>
      <w:tr w:rsidR="0090518A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uppressAutoHyphens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 по</w:t>
            </w:r>
          </w:p>
          <w:p w:rsidR="0090518A" w:rsidRDefault="00AB7B94">
            <w:pPr>
              <w:pStyle w:val="aff9"/>
              <w:widowControl w:val="0"/>
              <w:suppressAutoHyphens w:val="0"/>
              <w:spacing w:after="0" w:line="240" w:lineRule="auto"/>
              <w:ind w:hanging="84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дисциплине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pStyle w:val="aff9"/>
              <w:widowControl w:val="0"/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90518A" w:rsidRDefault="00AB7B94">
            <w:pPr>
              <w:pStyle w:val="aff9"/>
              <w:widowControl w:val="0"/>
              <w:suppressAutoHyphens w:val="0"/>
              <w:spacing w:after="0" w:line="240" w:lineRule="auto"/>
              <w:ind w:left="0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4</w:t>
            </w:r>
          </w:p>
          <w:p w:rsidR="0090518A" w:rsidRDefault="00AB7B94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  <w:p w:rsidR="0090518A" w:rsidRDefault="0090518A">
            <w:pPr>
              <w:pStyle w:val="aff9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518A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uppressAutoHyphens w:val="0"/>
              <w:ind w:hanging="12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Общая трудоемкость дисциплины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5/180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</w:t>
            </w:r>
          </w:p>
        </w:tc>
      </w:tr>
      <w:tr w:rsidR="0090518A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pStyle w:val="aff9"/>
              <w:widowControl w:val="0"/>
              <w:suppressAutoHyphens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90518A" w:rsidRDefault="00AB7B94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Аудиторные занятия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pStyle w:val="aff9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pStyle w:val="aff9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90518A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pStyle w:val="aff9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pStyle w:val="aff9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90518A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pStyle w:val="aff9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pStyle w:val="aff9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90518A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pStyle w:val="aff9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pStyle w:val="aff9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90518A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pStyle w:val="aff9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pStyle w:val="aff9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90518A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</w:tr>
    </w:tbl>
    <w:p w:rsidR="0090518A" w:rsidRDefault="0090518A">
      <w:pPr>
        <w:widowControl w:val="0"/>
        <w:suppressAutoHyphens w:val="0"/>
        <w:rPr>
          <w:rFonts w:ascii="Arial" w:hAnsi="Arial"/>
          <w:color w:val="000000"/>
          <w:sz w:val="28"/>
          <w:szCs w:val="28"/>
        </w:rPr>
      </w:pPr>
    </w:p>
    <w:p w:rsidR="0090518A" w:rsidRDefault="00AB7B94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1" w:name="_Toc158298191"/>
      <w:r>
        <w:rPr>
          <w:rFonts w:ascii="Times New Roman" w:hAnsi="Times New Roman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:rsidR="0090518A" w:rsidRDefault="00AB7B94">
      <w:pPr>
        <w:pStyle w:val="aff9"/>
        <w:spacing w:after="0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2" w:name="_Toc158298192"/>
      <w:r>
        <w:rPr>
          <w:rFonts w:ascii="Times New Roman" w:hAnsi="Times New Roman"/>
          <w:b/>
          <w:sz w:val="28"/>
          <w:szCs w:val="28"/>
        </w:rPr>
        <w:t>5.1. Содержание дисциплины</w:t>
      </w:r>
      <w:bookmarkEnd w:id="12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0518A" w:rsidRDefault="0090518A">
      <w:pPr>
        <w:pStyle w:val="aff9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90518A" w:rsidRDefault="00AB7B94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Деньги.  Денежная и платежная системы</w:t>
      </w:r>
    </w:p>
    <w:p w:rsidR="0090518A" w:rsidRDefault="00AB7B94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Происхождение и сущность денег 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  подходы к объяснению причин   возникновения денег. Подход с позиций раскрытия внутренних противоречий товара и эволюции   форм стоимости (К. Маркс). Развитие товарного производства и его влияние на процесс появления и последовательную смену различных форм стоимости. Деньги как форма   всеобщего   воплощения   меновой стоимости.  Рационалистическая концепция происхождения денег. Деньги как продукт   рационального выбора, средство минимизации общественных   и транзакционных издержек, неопределенности и риска. Общее и особенное   доминирующих   в экономической науке подходов   к объяснению причин   возникновения денег. 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обусловливающие необходимость денег в современных условиях.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  к определению    сущности денег. Исторический подход к анализу    сущности    денег.   Воспроизводственный подход к исследованию сущности денег.  Характеристика денег как экономической категории. Подход к сущности денег, основанный на развитии свойств денег. Функциональный подход определения денег   с позиции способов   их использования. Институциональный подход к раскрытию сущности денег. Общие и особенные характеристики основных подходов   к определению    сущности денег. </w:t>
      </w:r>
    </w:p>
    <w:p w:rsidR="0090518A" w:rsidRDefault="00AB7B94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Роль и место современных денег в экономике.  Взаимодействие денег с другими экономическими категориями и макроэкономическими параметрами.</w:t>
      </w:r>
    </w:p>
    <w:p w:rsidR="0090518A" w:rsidRDefault="00AB7B94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Функции денег 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Соотношение понятий функций и сущности денег. 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Традиционная для российской теории денег классификация их функций. Деньги как мера стоимости. Проблема внутренней стоимости денег: полноценные и неполноценные деньги. Ограничения применения   традиционной трактовки денег как меры стоимости к полноценным и неполноценным деньгам. Понятие масштаба цен и его современная   интерпретация. Деньги как средство обращения. Трансформация границ   применения денег в функции средства обращения. Деньги как средство образования   сокровищ   и средство накопления. Покупательная способность денег. Ликвидность денег, инфляция и выполнение деньгами функции средства накопления. Функция денег как средства платежа. Расширение сферы применения денег в функции средства платежа. Виды денежных обязательств. Взаимодействие денег как меры стоимости, средства обращения и средства платежа. Функция мировых денег. Условия функционирования мировых денег. Понятие резервных валют, коллективных валют и выполнение ими функции мировых денег. 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Альтернативные подходы к классификации функций денег.  Деньги как единица счета и/или счетная единица. Деньги как средства обращения, платежа или обмена. Деньги как средство сохранения стоимости.  Взаимосвязь «функций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единицы счета, средства обмена и средства сохранения стоимости.  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доминирующих теоретических конструкций денежного функционала. Приоритетные денежные функции в представлении различных направлений монетарной теории. Направления модификации функций денег в современных условиях.</w:t>
      </w:r>
    </w:p>
    <w:p w:rsidR="0090518A" w:rsidRDefault="00AB7B94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Эволюция форм и видов денег</w:t>
      </w:r>
    </w:p>
    <w:p w:rsidR="0090518A" w:rsidRDefault="00AB7B94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Понятие форм и видов денег, их соотношение. Формы и виды денег, характерные для разных этапов развития общества. Полноценные (действительные) деньги: виды и свойства. Реальные и идеальные деньги. Достоинства и недостатки полноценных денег. Понятие и свойства товарных денег. Особенности выполнения товарными деньгами функций денег. Золото </w:t>
      </w:r>
      <w:r>
        <w:rPr>
          <w:sz w:val="28"/>
          <w:szCs w:val="28"/>
        </w:rPr>
        <w:lastRenderedPageBreak/>
        <w:t>и серебро как особый вид товарных денег. Особенности перехода к неполноценным деньгам. Бумажные деньги: эволюция, причины появления и закономерности их обращения. Кредитные деньги: понятие, виды, специфические характеристики. Депозитные деньги как вид современных денег: достоинства и недостатки. Наличные и безналичные деньги. Электронные денежные средства: особенности использования. Понятие электронных денег и их классификация по признакам: вид носителя, эмитент, цель использования, уровень доступа, влияние государства. Вопросы функционирования электронных денег: достоинства и недостатки. Проблемы и риски в процессе использования электронных денег. Цифровые деньги: понятие, виды и современные тенденции развития. Цифровые валюты центральных банков (национальные цифровые деньги) как современная форма цифровизации денег. Экономические и правовые аспекты использования криптовалют. Понятие «</w:t>
      </w:r>
      <w:proofErr w:type="spellStart"/>
      <w:r>
        <w:rPr>
          <w:sz w:val="28"/>
          <w:szCs w:val="28"/>
        </w:rPr>
        <w:t>квази</w:t>
      </w:r>
      <w:proofErr w:type="spellEnd"/>
      <w:r>
        <w:rPr>
          <w:sz w:val="28"/>
          <w:szCs w:val="28"/>
        </w:rPr>
        <w:t>-денег» и денежных суррогатов, их свойства и функции. Дискуссионные вопросы функционирования цифровых и крипто- валют</w:t>
      </w:r>
    </w:p>
    <w:p w:rsidR="0090518A" w:rsidRDefault="00AB7B94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4. Измерение денежной массы и денежная эмиссия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Теоретические подходы к измерению денежной массы (транзакционный подход и ликвидный подход). Денежные агрегаты как показатели структуры денежной массы. Страновые особенности состава агрегатов денежной массы. </w:t>
      </w:r>
      <w:r>
        <w:rPr>
          <w:spacing w:val="-10"/>
          <w:sz w:val="28"/>
          <w:szCs w:val="28"/>
        </w:rPr>
        <w:t xml:space="preserve">Современная структура денежной массы в России. </w:t>
      </w:r>
      <w:r>
        <w:rPr>
          <w:sz w:val="28"/>
          <w:szCs w:val="28"/>
        </w:rPr>
        <w:t xml:space="preserve">Анализ динамики денежных агрегатов. 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денег в хозяйственный оборот и его макроэкономические последствия. Коэффициент монетизации и другие показатели достаточности денег в экономике. 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эмиссии и выпуска денег в хозяйственный оборот. Каналы, виды и свойства эмиссии. 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 создания безналичных и наличных денег в экономике. Краткая характеристика баланса центрального банка. Денежная база и ее элементы. Концепция банковских резервов для целей анализа денежной </w:t>
      </w:r>
      <w:r>
        <w:rPr>
          <w:sz w:val="28"/>
          <w:szCs w:val="28"/>
        </w:rPr>
        <w:lastRenderedPageBreak/>
        <w:t xml:space="preserve">массы: обязательные и избыточные. Депозитный и денежный мультипликаторы. Количественная взаимосвязь денежной массы и денежной базы. 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эмиссии и определение ее оптимальности в условиях развития новых информационных и финансовых технологий и дерегулирования финансовых рынков.</w:t>
      </w:r>
    </w:p>
    <w:p w:rsidR="0090518A" w:rsidRDefault="00AB7B94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Организация денежного оборота</w:t>
      </w:r>
    </w:p>
    <w:p w:rsidR="0090518A" w:rsidRDefault="00AB7B94">
      <w:pPr>
        <w:tabs>
          <w:tab w:val="right" w:pos="9072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Понятие денежного оборота. Соотношение денежного оборота и денежного обращения. Структура и законы денежного оборота. Подходы к описанию структуры денежного оборота (жизненного цикла, субъектный, объектный). Особенности современного оборота наличных, депозитных, электронных и цифровых денег.</w:t>
      </w:r>
      <w:r>
        <w:t xml:space="preserve"> </w:t>
      </w:r>
      <w:r>
        <w:rPr>
          <w:sz w:val="28"/>
          <w:szCs w:val="28"/>
        </w:rPr>
        <w:t>Денежный оборот и пропорции национальной экономики. Особенности цифровых процессов и механизмов оборота денег.</w:t>
      </w:r>
    </w:p>
    <w:p w:rsidR="0090518A" w:rsidRDefault="00AB7B94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организации безналичного денежного оборота и его роль в экономике. Понятие безналичного денежного оборота и его разновидности.    Принципы организации безналичных расчетов как основополагающие правила их проведения. Формы и способы безналичного перевода денежных средств, и их сравнительная характеристика.</w:t>
      </w:r>
    </w:p>
    <w:p w:rsidR="0090518A" w:rsidRDefault="00AB7B94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налично-денежного оборота и денежного обращения. Схема налично-денежных потоков в хозяйстве. Принципы организации налично-денежного оборота и особенности их применения в России.</w:t>
      </w:r>
    </w:p>
    <w:p w:rsidR="0090518A" w:rsidRDefault="0090518A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</w:p>
    <w:p w:rsidR="0090518A" w:rsidRDefault="00AB7B94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pacing w:val="-10"/>
          <w:sz w:val="28"/>
          <w:szCs w:val="28"/>
        </w:rPr>
        <w:t xml:space="preserve">Тема 6.  </w:t>
      </w:r>
      <w:r>
        <w:rPr>
          <w:b/>
          <w:sz w:val="28"/>
          <w:szCs w:val="28"/>
        </w:rPr>
        <w:t>Денежная система, ее особенности и типы</w:t>
      </w:r>
    </w:p>
    <w:p w:rsidR="0090518A" w:rsidRDefault="00AB7B94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денежной системы.  Фундаментальные, организационные и регулирующие элементы денежной системы: понятие, специфика и системообразующая роль.  </w:t>
      </w:r>
    </w:p>
    <w:p w:rsidR="0090518A" w:rsidRDefault="00AB7B94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 классификации денежных систем. Основные типы денежных систем: исторические и содержательные аспекты.</w:t>
      </w:r>
    </w:p>
    <w:p w:rsidR="0090518A" w:rsidRDefault="00AB7B94">
      <w:pPr>
        <w:tabs>
          <w:tab w:val="righ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устройства и функционирования современной денежной системы. Денежная система современной России, ее элементы. Баланс денежных </w:t>
      </w:r>
      <w:r>
        <w:rPr>
          <w:sz w:val="28"/>
          <w:szCs w:val="28"/>
        </w:rPr>
        <w:lastRenderedPageBreak/>
        <w:t xml:space="preserve">доходов и расходов населения. Миграция денег. Отчет о кассовых оборотах. Состояние и перспективы развития денежной системы Российской Федерации.  </w:t>
      </w:r>
    </w:p>
    <w:p w:rsidR="0090518A" w:rsidRDefault="00AB7B94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Денежная реформа как способ радикального изменения денежной системы. Факторы, определяющие необходимость проведения денежных реформ. Цели, предпосылки, социально-экономические последствия денежных реформ. История денежных реформ в России. </w:t>
      </w:r>
    </w:p>
    <w:p w:rsidR="0090518A" w:rsidRDefault="00AB7B94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Инфляция как многофакторный процесс, определяющий состояние денежной системы. Дефляционные процессы в мировой экономике.</w:t>
      </w:r>
    </w:p>
    <w:p w:rsidR="0090518A" w:rsidRDefault="00AB7B94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7. Платежная система. Национальная платежная система.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структура платежной системы. Системообразующие элементы платежной системы. Виды значимости платежных систем (системно, социально, национально значимые). 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платежная система (НПС), роль и функции в финансовой системе. Субъекты и объекты НПС. Платежные услуги. Порядок перевода денежных средств в НПС. Особенности регулирования порядка операций с использованием электронных средств платежа и порядка перевода электронных денежных средств.  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развития национальной платежной системы России в условиях цифровизации экономики, особенности ее регулирования. Стратегия развития НПС России.</w:t>
      </w:r>
    </w:p>
    <w:p w:rsidR="0090518A" w:rsidRDefault="00AB7B94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Кредит и кредитная система</w:t>
      </w:r>
    </w:p>
    <w:p w:rsidR="0090518A" w:rsidRDefault="00AB7B94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8. Сущность, функции и законы кредита</w:t>
      </w:r>
    </w:p>
    <w:p w:rsidR="0090518A" w:rsidRDefault="00AB7B94">
      <w:pPr>
        <w:tabs>
          <w:tab w:val="righ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Необходимость и возможность кредита в условиях рынка. Дискуссионные вопросы сущности кредита. Экономический и правовой подходы к определению кредита. Кредитный договор, договор банковского вклада, договор займа, коммерческий кредит, ссуда. Структура кредита, ее элементы. Основа и принципы кредита и кредитования. Кредитная сделка как организующий элемент кредита. Стадии движения кредита. </w:t>
      </w:r>
    </w:p>
    <w:p w:rsidR="0090518A" w:rsidRDefault="00AB7B94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Кредит как важнейшая часть товарно-денежных отношений. Денежные накопления и ссудный капитал. Взаимосвязь и различия кредита и денег в системе экономических отношений.</w:t>
      </w:r>
    </w:p>
    <w:p w:rsidR="0090518A" w:rsidRDefault="00AB7B94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кредита. Методологические подходы к понятию «функция кредита». Характеристика перераспределительной функции кредита и функции замещения. </w:t>
      </w:r>
    </w:p>
    <w:p w:rsidR="0090518A" w:rsidRDefault="00AB7B94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Законы кредита.</w:t>
      </w:r>
    </w:p>
    <w:p w:rsidR="0090518A" w:rsidRDefault="00AB7B94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9. Формы и виды кредита</w:t>
      </w:r>
    </w:p>
    <w:p w:rsidR="0090518A" w:rsidRDefault="00AB7B94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формы кредита в современных условиях. Отличие видов кредита от его форм. Различные классификации форм и видов кредитов. Дискуссионный характер трактовок форм и видов кредита в теории и на практике. Влияние характера ссуженной стоимости, особенностей кредитора и заемщика, целевых потребностей заемщика на основные показатели кредитных отношений (риск, доход и доходность).</w:t>
      </w:r>
    </w:p>
    <w:p w:rsidR="0090518A" w:rsidRDefault="00AB7B94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Особенности банковского кредита, его эволюция в условиях внедрения инновационных финансовых технологий. </w:t>
      </w:r>
    </w:p>
    <w:p w:rsidR="0090518A" w:rsidRDefault="00AB7B94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Особенности межбанковского, коммерческого, потребительского, государственного и международного кредитов.</w:t>
      </w:r>
    </w:p>
    <w:p w:rsidR="0090518A" w:rsidRDefault="00AB7B94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Кредит и </w:t>
      </w:r>
      <w:proofErr w:type="spellStart"/>
      <w:r>
        <w:rPr>
          <w:rFonts w:eastAsia="Times New Roman"/>
          <w:sz w:val="28"/>
          <w:szCs w:val="28"/>
        </w:rPr>
        <w:t>околокредитные</w:t>
      </w:r>
      <w:proofErr w:type="spellEnd"/>
      <w:r>
        <w:rPr>
          <w:rFonts w:eastAsia="Times New Roman"/>
          <w:sz w:val="28"/>
          <w:szCs w:val="28"/>
        </w:rPr>
        <w:t xml:space="preserve"> отношения. Современные формы </w:t>
      </w:r>
      <w:proofErr w:type="spellStart"/>
      <w:r>
        <w:rPr>
          <w:rFonts w:eastAsia="Times New Roman"/>
          <w:sz w:val="28"/>
          <w:szCs w:val="28"/>
        </w:rPr>
        <w:t>околокредитных</w:t>
      </w:r>
      <w:proofErr w:type="spellEnd"/>
      <w:r>
        <w:rPr>
          <w:rFonts w:eastAsia="Times New Roman"/>
          <w:sz w:val="28"/>
          <w:szCs w:val="28"/>
        </w:rPr>
        <w:t xml:space="preserve"> отношений.</w:t>
      </w:r>
    </w:p>
    <w:p w:rsidR="0090518A" w:rsidRDefault="00AB7B94">
      <w:pPr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10. Ссудный процент: понятие и роль в условиях рынка</w:t>
      </w:r>
    </w:p>
    <w:p w:rsidR="0090518A" w:rsidRDefault="00AB7B94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Природа и функции ссудного процента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Ссудный доход и судный процент.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Ставка ссудного процента. </w:t>
      </w:r>
    </w:p>
    <w:p w:rsidR="0090518A" w:rsidRDefault="00AB7B94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основы, факторы и механизм формирования уровня ссудного процента. Современная система процентных ставок. Механизм формирования уровня рыночных процентных ставок. Основы дифференциации процентных ставок. Виды и особенности формирования процентных ставок банков и небанковских финансовых организаций, выступающих кредиторами на кредитном рынке. Инфляционные ожидания и ставка процента.</w:t>
      </w:r>
    </w:p>
    <w:p w:rsidR="0090518A" w:rsidRDefault="00AB7B94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Процентная маржа: значение и основные факторы, ее определяющие. Минимальная процентная маржа как индикатор безубыточности активных операций кредиторов на кредитном рынке.</w:t>
      </w:r>
    </w:p>
    <w:p w:rsidR="0090518A" w:rsidRDefault="00AB7B94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11. Объективные границы кредита и ссудного процента</w:t>
      </w:r>
    </w:p>
    <w:p w:rsidR="0090518A" w:rsidRDefault="00AB7B94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границ применения кредита на макро- и микроуровнях.  Перераспределительные и </w:t>
      </w:r>
      <w:proofErr w:type="spellStart"/>
      <w:r>
        <w:rPr>
          <w:sz w:val="28"/>
          <w:szCs w:val="28"/>
        </w:rPr>
        <w:t>антиципационные</w:t>
      </w:r>
      <w:proofErr w:type="spellEnd"/>
      <w:r>
        <w:rPr>
          <w:sz w:val="28"/>
          <w:szCs w:val="28"/>
        </w:rPr>
        <w:t xml:space="preserve">, количественные и качественные границы применения различных видов кредитов на макро- и микроуровне. Факторы изменения границ применения кредита. </w:t>
      </w:r>
    </w:p>
    <w:p w:rsidR="0090518A" w:rsidRDefault="00AB7B94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границ кредита.</w:t>
      </w:r>
    </w:p>
    <w:p w:rsidR="0090518A" w:rsidRDefault="00AB7B94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ссудного процента и источники его уплаты. Факторы, влияющие на границы ссудного процента. Регулирование границ ссудного процента.</w:t>
      </w:r>
    </w:p>
    <w:p w:rsidR="0090518A" w:rsidRDefault="00AB7B94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12.  Кредитная система</w:t>
      </w:r>
    </w:p>
    <w:p w:rsidR="0090518A" w:rsidRDefault="00AB7B94">
      <w:pPr>
        <w:tabs>
          <w:tab w:val="right" w:pos="9072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Фундаментальные, организационные и регулирующие элементы кредитной системы государства: понятие, методологические принципы организации, специфика и системообразующая роль. Типы кредитных систем. </w:t>
      </w:r>
      <w:r>
        <w:rPr>
          <w:bCs/>
          <w:iCs/>
          <w:sz w:val="28"/>
          <w:szCs w:val="28"/>
        </w:rPr>
        <w:t>Кредитная система и финансовый рынок. Общее и особенное финансовой и кредитной систем, их взаимосвязь.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кредитной системы РФ. Институциональные элементы кредитной системы. Кредитные организации и их виды. Банки как основной элемент кредитной системы. Видовая классификация банков. Небанковские кредитные организации: расчетные, платежные, депозитно-кредитные, НКО – центральный контрагент. Функции и операции небанковских кредитных организаций, особенности регулирования их деятельности. 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Некредитные</w:t>
      </w:r>
      <w:proofErr w:type="spellEnd"/>
      <w:r>
        <w:rPr>
          <w:sz w:val="28"/>
          <w:szCs w:val="28"/>
        </w:rPr>
        <w:t xml:space="preserve"> финансовые организации (профессиональные кредиторы): микрофинансовые организации, ломбарды, кредитные кооперативы и союзы. Функции и операции </w:t>
      </w:r>
      <w:proofErr w:type="spellStart"/>
      <w:r>
        <w:rPr>
          <w:sz w:val="28"/>
          <w:szCs w:val="28"/>
        </w:rPr>
        <w:t>некредитных</w:t>
      </w:r>
      <w:proofErr w:type="spellEnd"/>
      <w:r>
        <w:rPr>
          <w:sz w:val="28"/>
          <w:szCs w:val="28"/>
        </w:rPr>
        <w:t xml:space="preserve"> финансовых организаций.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Специализированные кредитные организации: факторинговые, </w:t>
      </w:r>
      <w:proofErr w:type="spellStart"/>
      <w:r>
        <w:rPr>
          <w:sz w:val="28"/>
          <w:szCs w:val="28"/>
        </w:rPr>
        <w:t>форфейтинговые</w:t>
      </w:r>
      <w:proofErr w:type="spellEnd"/>
      <w:r>
        <w:rPr>
          <w:sz w:val="28"/>
          <w:szCs w:val="28"/>
        </w:rPr>
        <w:t xml:space="preserve">, лизинговые компании. Функции и операции специализированных кредитных организаций.  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Почтово-сберегательная система. Функции и операции почтово-сберегательных институтов.</w:t>
      </w:r>
    </w:p>
    <w:p w:rsidR="0090518A" w:rsidRDefault="00AB7B94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 кредитной системы. Основные элементы инфраструктуры кредитной системы и их характеристика.</w:t>
      </w:r>
    </w:p>
    <w:p w:rsidR="0090518A" w:rsidRDefault="00AB7B94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кредитной системы в национальной экономике. Кредитная система и формирование внутреннего инвестиционного спроса. </w:t>
      </w:r>
    </w:p>
    <w:p w:rsidR="0090518A" w:rsidRDefault="00AB7B94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Банки</w:t>
      </w:r>
    </w:p>
    <w:p w:rsidR="0090518A" w:rsidRDefault="00AB7B94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13. Коммерческие банки и основы их деятельности</w:t>
      </w:r>
    </w:p>
    <w:p w:rsidR="0090518A" w:rsidRDefault="00AB7B94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Понятие, функции и роль банка в экономике. Банк и концентрация свободных капиталов и ресурсов. Банк и рационализация денежного оборота.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Коммерческие банки как особые институты финансового рынка: экономическая и социальная значимость. </w:t>
      </w:r>
    </w:p>
    <w:p w:rsidR="0090518A" w:rsidRDefault="00AB7B94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банковских операций по экономическому содержанию. Значение активных и пассивных операций в деятельности коммерческого банка. Собственный капитал банка: понятие, функции, роль, источники формирования. Обязательства коммерческого банка: депозитные, </w:t>
      </w:r>
      <w:proofErr w:type="spellStart"/>
      <w:r>
        <w:rPr>
          <w:sz w:val="28"/>
          <w:szCs w:val="28"/>
        </w:rPr>
        <w:t>недепозитные</w:t>
      </w:r>
      <w:proofErr w:type="spellEnd"/>
      <w:r>
        <w:rPr>
          <w:sz w:val="28"/>
          <w:szCs w:val="28"/>
        </w:rPr>
        <w:t xml:space="preserve"> источники привлечения средств. Особенности структуры обязательств различных видов коммерческих банков. Активные, активно-пассивные операции банков. Состав и структура банковских активов, их классификация по степени ликвидности, доходности, риска. </w:t>
      </w:r>
    </w:p>
    <w:p w:rsidR="0090518A" w:rsidRDefault="00AB7B94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Банковская услуга и банковский продукт: сущность, отличия и основные характеристики. </w:t>
      </w:r>
      <w:r>
        <w:rPr>
          <w:iCs/>
          <w:sz w:val="28"/>
          <w:szCs w:val="28"/>
        </w:rPr>
        <w:t>Виды клиентских счетов.</w:t>
      </w:r>
    </w:p>
    <w:p w:rsidR="0090518A" w:rsidRDefault="00AB7B94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финансовой устойчивости банка, основные показатели экономической эффективности его деятельности, финансовый результат. Ликвидность банка. Банковские рейтинги и конкурентная позиция.</w:t>
      </w:r>
    </w:p>
    <w:p w:rsidR="0090518A" w:rsidRDefault="00AB7B94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оздоровление (санация) банков.</w:t>
      </w:r>
    </w:p>
    <w:p w:rsidR="0090518A" w:rsidRDefault="00AB7B94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Преимущества и особенности новых способов производства и предоставления банковских продуктов, и услуг на основе инновационных информационных технологий (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и анализ данных; мобильные технологии; искусственный интеллект; биометрия; распределенные реестры; </w:t>
      </w:r>
      <w:r>
        <w:rPr>
          <w:sz w:val="28"/>
          <w:szCs w:val="28"/>
        </w:rPr>
        <w:lastRenderedPageBreak/>
        <w:t>облачные технологии). Современное состояние систем дистанционного банковского обслуживания.</w:t>
      </w:r>
    </w:p>
    <w:p w:rsidR="0090518A" w:rsidRDefault="00AB7B94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14. Центральные банки и основы их деятельности</w:t>
      </w:r>
    </w:p>
    <w:p w:rsidR="0090518A" w:rsidRDefault="00AB7B94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 и эволюция центральных банков. Цели и задачи организации центральных банков. Функции центральных банков. Особенности эмиссионной функции центрального банка. Роль центрального банка в обеспечении стабильности денежной системы страны. Проявление контрольной и координационной функции центрального банка в рамках кредитной системы страны.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Центральные банки как институты корпоративного и публичного права. Концепция и принципы управления центральным банком (наличие мандата, независимость, прозрачность, информационная открытость).  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Правовой статус и цели деятельности Банка России. Функции и основные направления деятельности Банка России. Взаимодействие Банка России с государственными органами власти и институтами финансового рынка. Специфика Банка России как мегарегулятора финансового рынка. </w:t>
      </w:r>
    </w:p>
    <w:p w:rsidR="0090518A" w:rsidRDefault="00AB7B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15. Банковская система</w:t>
      </w:r>
    </w:p>
    <w:p w:rsidR="0090518A" w:rsidRDefault="00AB7B94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банковской системы и ее свойства. Фундаментальные, организационные и регулирующие элементы банковской системы государства: понятие, специфика, функции и системообразующая роль. Виды банковских систем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0518A" w:rsidRDefault="00AB7B94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bookmarkStart w:id="13" w:name="_Toc413754962"/>
      <w:r>
        <w:rPr>
          <w:sz w:val="28"/>
          <w:szCs w:val="28"/>
        </w:rPr>
        <w:t xml:space="preserve">Характеристика элементов банковской системы. </w:t>
      </w:r>
      <w:bookmarkEnd w:id="13"/>
      <w:r>
        <w:rPr>
          <w:sz w:val="28"/>
          <w:szCs w:val="28"/>
        </w:rPr>
        <w:t>Уровни банковской системы. Факторы, определяющие развитие банковских систем.</w:t>
      </w:r>
    </w:p>
    <w:p w:rsidR="0090518A" w:rsidRDefault="00AB7B94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Банковская система Российской Федерации и ее структура. Характеристика элементов банковской системы России. Современное состояние и перспективы развития банковской системы России в условиях цифровизации, развития финансовых технологий, кредитных платформ и банковских экосистем. </w:t>
      </w:r>
    </w:p>
    <w:p w:rsidR="0090518A" w:rsidRDefault="00AB7B9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16. Денежно-кредитное регулирование и денежно-кредитная политика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Государственное регулирование монетарных процессов: понятие, цели, механизм. Система денежно-кредитного регулирования и ее элементы: принципы организации, субъекты, объекты, задачи, методы и инструменты, механизм денежно-кредитного регулирования.</w:t>
      </w:r>
    </w:p>
    <w:p w:rsidR="0090518A" w:rsidRDefault="00AB7B94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и инструменты денежно-кредитного регулирования и особенности их применения в различных странах. Понятие традиционных и нетрадиционных инструментов денежно-кредитного регулирования. </w:t>
      </w:r>
    </w:p>
    <w:p w:rsidR="0090518A" w:rsidRDefault="00AB7B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денежно-кредитной политики. Соотношение денежно-кредитного регулирования и денежно-кредитной политики. Схема и каналы трансмиссионного механизма денежно-кредитной политики. Основные режимы современной денежно-кредитной политики и особенности их применения в России. Методология и идеология денежно-кредитной политики в современной денежной теории.  </w:t>
      </w:r>
    </w:p>
    <w:p w:rsidR="0090518A" w:rsidRDefault="00AB7B94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единой государственной денежно-кредитной политики, их экономическое значение для системы денежно-кредитного регулирования и достижения целей социально-экономического развития России.</w:t>
      </w:r>
    </w:p>
    <w:p w:rsidR="0090518A" w:rsidRDefault="0090518A">
      <w:pPr>
        <w:rPr>
          <w:rFonts w:eastAsia="MS Gothic"/>
          <w:b/>
          <w:bCs/>
          <w:sz w:val="28"/>
          <w:szCs w:val="28"/>
          <w:lang w:eastAsia="en-US"/>
        </w:rPr>
      </w:pPr>
    </w:p>
    <w:p w:rsidR="00554AE7" w:rsidRPr="00554AE7" w:rsidRDefault="00AB7B94" w:rsidP="00554AE7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4" w:name="_Toc413754963"/>
      <w:bookmarkStart w:id="15" w:name="_Toc158298193"/>
      <w:r>
        <w:rPr>
          <w:rFonts w:ascii="Times New Roman" w:hAnsi="Times New Roman"/>
          <w:color w:val="auto"/>
        </w:rPr>
        <w:t>5.2. Учебно-тематический план</w:t>
      </w:r>
      <w:bookmarkEnd w:id="14"/>
      <w:bookmarkEnd w:id="15"/>
    </w:p>
    <w:p w:rsidR="0090518A" w:rsidRDefault="00AB7B94">
      <w:pPr>
        <w:widowControl w:val="0"/>
        <w:suppressAutoHyphens w:val="0"/>
        <w:jc w:val="both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 xml:space="preserve">                                                                                                 </w:t>
      </w:r>
      <w:r>
        <w:rPr>
          <w:color w:val="000000"/>
          <w:sz w:val="28"/>
          <w:szCs w:val="28"/>
        </w:rPr>
        <w:t>Таблица 3.1</w:t>
      </w:r>
    </w:p>
    <w:tbl>
      <w:tblPr>
        <w:tblW w:w="500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21"/>
        <w:gridCol w:w="1679"/>
        <w:gridCol w:w="775"/>
        <w:gridCol w:w="908"/>
        <w:gridCol w:w="906"/>
        <w:gridCol w:w="1425"/>
        <w:gridCol w:w="1158"/>
        <w:gridCol w:w="1973"/>
      </w:tblGrid>
      <w:tr w:rsidR="0090518A" w:rsidTr="00554AE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1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Трудоемкость в часах</w:t>
            </w:r>
          </w:p>
        </w:tc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90518A" w:rsidTr="00554AE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  <w:rPr>
                <w:lang w:eastAsia="en-US"/>
              </w:rPr>
            </w:pPr>
          </w:p>
        </w:tc>
        <w:tc>
          <w:tcPr>
            <w:tcW w:w="1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  <w:rPr>
                <w:lang w:eastAsia="en-US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3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работа-</w:t>
            </w:r>
          </w:p>
          <w:p w:rsidR="0090518A" w:rsidRDefault="00AB7B94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Аудиторная работа</w:t>
            </w:r>
          </w:p>
        </w:tc>
        <w:tc>
          <w:tcPr>
            <w:tcW w:w="1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1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  <w:rPr>
                <w:b/>
                <w:lang w:eastAsia="en-US"/>
              </w:rPr>
            </w:pPr>
          </w:p>
        </w:tc>
      </w:tr>
      <w:tr w:rsidR="0090518A" w:rsidTr="00554AE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  <w:rPr>
                <w:lang w:eastAsia="en-US"/>
              </w:rPr>
            </w:pPr>
          </w:p>
        </w:tc>
        <w:tc>
          <w:tcPr>
            <w:tcW w:w="1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  <w:rPr>
                <w:lang w:eastAsia="en-US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  <w:rPr>
                <w:b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Общая, </w:t>
            </w:r>
            <w:r>
              <w:rPr>
                <w:lang w:eastAsia="en-US"/>
              </w:rPr>
              <w:br/>
              <w:t>в т. ч.: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Семинары, практические занятия</w:t>
            </w:r>
          </w:p>
        </w:tc>
        <w:tc>
          <w:tcPr>
            <w:tcW w:w="1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  <w:rPr>
                <w:lang w:eastAsia="en-US"/>
              </w:rPr>
            </w:pPr>
          </w:p>
        </w:tc>
        <w:tc>
          <w:tcPr>
            <w:tcW w:w="1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  <w:rPr>
                <w:b/>
                <w:lang w:eastAsia="en-US"/>
              </w:rPr>
            </w:pPr>
          </w:p>
        </w:tc>
      </w:tr>
      <w:tr w:rsidR="0090518A" w:rsidTr="00554AE7">
        <w:tc>
          <w:tcPr>
            <w:tcW w:w="93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</w:tr>
      <w:tr w:rsidR="0090518A" w:rsidTr="00554A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90518A" w:rsidTr="00554A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Функции денег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Проверочная работа, обсуждение вопросов темы и </w:t>
            </w:r>
            <w:r>
              <w:rPr>
                <w:lang w:eastAsia="en-US"/>
              </w:rPr>
              <w:lastRenderedPageBreak/>
              <w:t>результатов самостоятельной работы</w:t>
            </w:r>
          </w:p>
        </w:tc>
      </w:tr>
      <w:tr w:rsidR="0090518A" w:rsidTr="00554A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90518A" w:rsidTr="00554AE7">
        <w:trPr>
          <w:trHeight w:val="202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90518A" w:rsidTr="00554A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90518A" w:rsidTr="00554A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Денежная система, ее особенности и типы</w:t>
            </w:r>
          </w:p>
          <w:p w:rsidR="0090518A" w:rsidRDefault="0090518A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90518A" w:rsidTr="00554A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90518A" w:rsidTr="00554AE7">
        <w:tc>
          <w:tcPr>
            <w:tcW w:w="93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</w:tr>
      <w:tr w:rsidR="0090518A" w:rsidTr="00554A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90518A" w:rsidTr="00554A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90518A" w:rsidTr="00554A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lang w:eastAsia="en-US"/>
              </w:rPr>
              <w:t xml:space="preserve">Ссудный процент: </w:t>
            </w:r>
            <w:r>
              <w:rPr>
                <w:lang w:eastAsia="en-US"/>
              </w:rPr>
              <w:lastRenderedPageBreak/>
              <w:t>понятие и роль в условиях рынка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Проверочная работа, </w:t>
            </w:r>
            <w:r>
              <w:rPr>
                <w:lang w:eastAsia="en-US"/>
              </w:rPr>
              <w:lastRenderedPageBreak/>
              <w:t>обсуждение вопросов темы и результатов самостоятельной работы</w:t>
            </w:r>
          </w:p>
        </w:tc>
      </w:tr>
      <w:tr w:rsidR="0090518A" w:rsidTr="00554A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90518A" w:rsidTr="00554A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Кредитная система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90518A" w:rsidTr="00554AE7">
        <w:tc>
          <w:tcPr>
            <w:tcW w:w="93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</w:tr>
      <w:tr w:rsidR="0090518A" w:rsidTr="00554A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Коммерческие банки и основы их деятельности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90518A" w:rsidTr="00554AE7">
        <w:trPr>
          <w:trHeight w:val="229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90518A" w:rsidTr="00554A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Банковская система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90518A" w:rsidTr="00554A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Денежно-кредитное регулирование и денежно-кредитная политика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90518A" w:rsidTr="00554A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90518A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180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  <w:p w:rsidR="0090518A" w:rsidRDefault="0090518A">
            <w:pPr>
              <w:widowControl w:val="0"/>
              <w:rPr>
                <w:color w:val="FF0000"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  <w:p w:rsidR="0090518A" w:rsidRDefault="0090518A">
            <w:pPr>
              <w:widowControl w:val="0"/>
              <w:tabs>
                <w:tab w:val="right" w:pos="851"/>
              </w:tabs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  <w:p w:rsidR="0090518A" w:rsidRDefault="0090518A">
            <w:pPr>
              <w:widowControl w:val="0"/>
              <w:rPr>
                <w:color w:val="FF0000"/>
                <w:lang w:eastAsia="en-US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Согласно учебному плану: эссе</w:t>
            </w:r>
          </w:p>
        </w:tc>
      </w:tr>
      <w:tr w:rsidR="0090518A" w:rsidTr="00554A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90518A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Итого в %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90518A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</w:tr>
    </w:tbl>
    <w:p w:rsidR="0090518A" w:rsidRDefault="0090518A">
      <w:pPr>
        <w:tabs>
          <w:tab w:val="left" w:pos="993"/>
        </w:tabs>
        <w:spacing w:line="276" w:lineRule="auto"/>
        <w:jc w:val="both"/>
        <w:rPr>
          <w:b/>
          <w:sz w:val="28"/>
          <w:szCs w:val="28"/>
        </w:rPr>
      </w:pPr>
    </w:p>
    <w:p w:rsidR="0090518A" w:rsidRDefault="00AB7B94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16" w:name="_Toc158298194"/>
      <w:r>
        <w:rPr>
          <w:b/>
          <w:sz w:val="28"/>
          <w:szCs w:val="28"/>
        </w:rPr>
        <w:t>5.3. Содержание семинаров, практических занятий</w:t>
      </w:r>
      <w:bookmarkEnd w:id="16"/>
    </w:p>
    <w:p w:rsidR="0090518A" w:rsidRDefault="00AB7B9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tbl>
      <w:tblPr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917"/>
        <w:gridCol w:w="4126"/>
        <w:gridCol w:w="3302"/>
      </w:tblGrid>
      <w:tr w:rsidR="0090518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keepNext/>
              <w:widowControl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Формы проведения занятий</w:t>
            </w:r>
          </w:p>
        </w:tc>
      </w:tr>
      <w:tr w:rsidR="0090518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>
            <w:pPr>
              <w:keepNext/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  <w:jc w:val="center"/>
              <w:rPr>
                <w:lang w:eastAsia="en-US"/>
              </w:rPr>
            </w:pPr>
          </w:p>
        </w:tc>
      </w:tr>
      <w:tr w:rsidR="0090518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1. </w:t>
            </w: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Концепции денег: современные подходы.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Изменения в концепциях денег по мере развития товарных отношений.</w:t>
            </w:r>
          </w:p>
          <w:p w:rsidR="0090518A" w:rsidRDefault="00AB7B94">
            <w:pPr>
              <w:widowControl w:val="0"/>
              <w:numPr>
                <w:ilvl w:val="0"/>
                <w:numId w:val="1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Подходы к происхождению и к сущности денег. Общее и особенное.</w:t>
            </w:r>
          </w:p>
          <w:p w:rsidR="0090518A" w:rsidRDefault="00AB7B94">
            <w:pPr>
              <w:widowControl w:val="0"/>
              <w:numPr>
                <w:ilvl w:val="0"/>
                <w:numId w:val="1"/>
              </w:numPr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Взаимодействие денег с другими экономическими категориями и макроэкономическими параметрами.</w:t>
            </w:r>
          </w:p>
          <w:p w:rsidR="0090518A" w:rsidRDefault="00AB7B94">
            <w:pPr>
              <w:widowControl w:val="0"/>
              <w:ind w:left="360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8б1, 8б2, 8б3, 8в1, 8в4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тестов</w:t>
            </w:r>
          </w:p>
        </w:tc>
      </w:tr>
      <w:tr w:rsidR="0090518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2. </w:t>
            </w:r>
            <w:r>
              <w:rPr>
                <w:lang w:eastAsia="en-US"/>
              </w:rPr>
              <w:t>Функции денег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50"/>
              </w:numPr>
              <w:spacing w:after="0"/>
              <w:ind w:left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понимается под функцией экономической категории?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2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Покажите развитие и трансформацию функций денег в рыночной экономике?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2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Изменение роли и взаимосвязь функций денег в рыночной экономике.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2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Деньги в сфере международного экономического оборота. Понятие резервных валют, коллективных валют и выполнение ими функции мировых денег.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2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Альтернативные подходы к классификации функций денег.  </w:t>
            </w:r>
          </w:p>
          <w:p w:rsidR="0090518A" w:rsidRDefault="00AB7B94">
            <w:pPr>
              <w:pStyle w:val="aff9"/>
              <w:widowControl w:val="0"/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Опрос по теме,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практико-ориентированного задания, тестов</w:t>
            </w:r>
          </w:p>
        </w:tc>
      </w:tr>
      <w:tr w:rsidR="0090518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3. </w:t>
            </w: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5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форма и вид денег?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Полноценные деньги, их свойства и виды.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Возникновение и развитие кредитных денег, их виды.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Дискуссионные вопросы электронных и депозитных денег и суррогатов денег «виртуальных (цифровых) валют».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Как вы понимаете понятие неразменных кредитных денег?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Цифровые деньги: понятие, виды</w:t>
            </w:r>
          </w:p>
          <w:p w:rsidR="0090518A" w:rsidRDefault="00AB7B94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Опрос по теме,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дискуссия. Проведение сравнительного анализа форм и видов денег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Решение тестов </w:t>
            </w:r>
          </w:p>
        </w:tc>
      </w:tr>
      <w:tr w:rsidR="0090518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Тема 4. </w:t>
            </w: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5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Транзакционный и ликвидный подходы к измерению денежной массы.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денежной массы. Денежные агрегаты.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Кредитный характер денежной эмиссии в современной рыночной экономике и ее виды.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 создания безналичных и наличных денег.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Депозитный и денежный мультипликатор.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монетизации экономики.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центрального банка в эмиссии наличных денег.</w:t>
            </w:r>
          </w:p>
          <w:p w:rsidR="0090518A" w:rsidRDefault="00AB7B94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8в1, 8в3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практико-ориентированного задания</w:t>
            </w:r>
          </w:p>
        </w:tc>
      </w:tr>
      <w:tr w:rsidR="0090518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5. </w:t>
            </w: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5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Денежный оборот и денежное обращение.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и основные принципы организации безналичного денежного оборота.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</w:rPr>
              <w:t>Формы безналичного перевода денежных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налично-денежного оборота, его содержание, принципы организации и роль в условиях рынка. </w:t>
            </w:r>
          </w:p>
          <w:p w:rsidR="0090518A" w:rsidRDefault="00AB7B94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90518A">
            <w:pPr>
              <w:widowControl w:val="0"/>
              <w:jc w:val="both"/>
              <w:rPr>
                <w:lang w:eastAsia="en-US"/>
              </w:rPr>
            </w:pP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практико-ориентированного задания</w:t>
            </w:r>
          </w:p>
        </w:tc>
      </w:tr>
      <w:tr w:rsidR="0090518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6. </w:t>
            </w:r>
            <w:r>
              <w:rPr>
                <w:lang w:eastAsia="en-US"/>
              </w:rPr>
              <w:t>Денежная система, ее особенности и типы</w:t>
            </w:r>
          </w:p>
          <w:p w:rsidR="0090518A" w:rsidRDefault="0090518A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5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денежной системы и ее основные характеристики.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классификации денежных систем.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Достоинства и недостатки биметаллизма, монометаллизма.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современных денежных систем.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 денежной системы России.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реформы и причины их проведения.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Денежная система и инфляция.</w:t>
            </w:r>
          </w:p>
          <w:p w:rsidR="0090518A" w:rsidRDefault="00AB7B94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8в2, 8в3, 8в4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практико-ориентированного задания</w:t>
            </w:r>
          </w:p>
        </w:tc>
      </w:tr>
      <w:tr w:rsidR="0090518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Тема 7. Платежная система. Национальная платежная система.</w:t>
            </w:r>
          </w:p>
          <w:p w:rsidR="0090518A" w:rsidRDefault="0090518A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5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и структура платежной системы, виды значимых платежных систем.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платежная система (НПС), ее роль, функции, элементы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Платежные услуги. Порядок перевода денежных средств в НПС.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Развития НПС России в условиях цифровизации экономики, особенности ее регулирования.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Стратегия развития НПС России.</w:t>
            </w:r>
          </w:p>
          <w:p w:rsidR="0090518A" w:rsidRDefault="00AB7B94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9.1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тестов</w:t>
            </w:r>
          </w:p>
        </w:tc>
      </w:tr>
      <w:tr w:rsidR="0090518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90518A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90518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8. </w:t>
            </w: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Необходимость и возможность кредита в условиях рынка.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 кредита. </w:t>
            </w:r>
            <w:r>
              <w:rPr>
                <w:rFonts w:ascii="Times New Roman" w:hAnsi="Times New Roman"/>
              </w:rPr>
              <w:t xml:space="preserve">Экономический и правовой подходы к определению кредита.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и принципы кредита, структура кредита.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Отличие экономической категории “кредит” от категорий “деньги”, “финансы”.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функций кредита.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Дискуссионные вопросы функций кредита.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Законы кредита.</w:t>
            </w:r>
          </w:p>
          <w:p w:rsidR="0090518A" w:rsidRDefault="00AB7B94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тестов</w:t>
            </w:r>
          </w:p>
        </w:tc>
      </w:tr>
      <w:tr w:rsidR="0090518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9. </w:t>
            </w: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5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формы кредита и их классификация.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Банковский кредит.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Межбанковский кредит.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Коммерческий кредит, его эволюция и особенности.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Потребительский кредит.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Прочие формы кредита и </w:t>
            </w:r>
            <w:proofErr w:type="spellStart"/>
            <w:r>
              <w:rPr>
                <w:rFonts w:ascii="Times New Roman" w:hAnsi="Times New Roman"/>
              </w:rPr>
              <w:t>околокредитные</w:t>
            </w:r>
            <w:proofErr w:type="spellEnd"/>
            <w:r>
              <w:rPr>
                <w:rFonts w:ascii="Times New Roman" w:hAnsi="Times New Roman"/>
              </w:rPr>
              <w:t xml:space="preserve"> отношения.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видов кредита.</w:t>
            </w:r>
          </w:p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8б1, 8б2, 8б3, 8в1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решение практико-ориентированного задания, тестов</w:t>
            </w:r>
          </w:p>
        </w:tc>
      </w:tr>
      <w:tr w:rsidR="0090518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bCs/>
                <w:lang w:eastAsia="en-US"/>
              </w:rPr>
              <w:t xml:space="preserve">Тема 10. </w:t>
            </w:r>
            <w:r>
              <w:rPr>
                <w:lang w:eastAsia="en-US"/>
              </w:rPr>
              <w:t>Ссудный процент и его экономическая роль в условиях рынка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58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Экономическая сущность ссудного процента и его функции.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0"/>
              </w:num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Формы ссудного процента.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0"/>
              </w:num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Факторы, определяющие уровень ссудного процента.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0"/>
              </w:num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Современная система процентных ставок.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0"/>
              </w:num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Процентная маржа: значение и основные факторы, ее определяющие.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0"/>
              </w:num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Роль ссудного процента в экономике.</w:t>
            </w:r>
          </w:p>
          <w:p w:rsidR="0090518A" w:rsidRDefault="00AB7B94">
            <w:pPr>
              <w:widowControl w:val="0"/>
              <w:tabs>
                <w:tab w:val="left" w:pos="0"/>
                <w:tab w:val="left" w:pos="709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8б1, 8б2, 8б3, 8в1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Опрос по теме, дискуссия. Решение тестов </w:t>
            </w:r>
          </w:p>
        </w:tc>
      </w:tr>
      <w:tr w:rsidR="0090518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11. </w:t>
            </w:r>
            <w:r>
              <w:rPr>
                <w:lang w:eastAsia="en-US"/>
              </w:rPr>
              <w:lastRenderedPageBreak/>
              <w:t>Объективные границы кредита и ссудного процента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Понятие границ применения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кредита на макро - и микроуровнях.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границ кредита под воздействием макро- и микроэкономических факторов.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и качественные границы кредита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Регулирование границ кредита.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Границы ссудного процента и факторы, на них влияющие.</w:t>
            </w:r>
          </w:p>
          <w:p w:rsidR="0090518A" w:rsidRDefault="00AB7B94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Опрос по теме, дискуссия, </w:t>
            </w:r>
            <w:r>
              <w:rPr>
                <w:lang w:eastAsia="en-US"/>
              </w:rPr>
              <w:lastRenderedPageBreak/>
              <w:t>решение практико-ориентированного задания</w:t>
            </w:r>
          </w:p>
        </w:tc>
      </w:tr>
      <w:tr w:rsidR="0090518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Тема 12.  Кредитная система</w:t>
            </w:r>
          </w:p>
          <w:p w:rsidR="0090518A" w:rsidRDefault="0090518A">
            <w:pPr>
              <w:widowControl w:val="0"/>
              <w:tabs>
                <w:tab w:val="right" w:pos="9072"/>
              </w:tabs>
              <w:rPr>
                <w:sz w:val="22"/>
                <w:szCs w:val="22"/>
                <w:lang w:eastAsia="en-US"/>
              </w:rPr>
            </w:pPr>
          </w:p>
          <w:p w:rsidR="0090518A" w:rsidRDefault="0090518A">
            <w:pPr>
              <w:widowControl w:val="0"/>
              <w:tabs>
                <w:tab w:val="right" w:pos="9072"/>
              </w:tabs>
              <w:rPr>
                <w:sz w:val="22"/>
                <w:szCs w:val="22"/>
                <w:lang w:eastAsia="en-US"/>
              </w:rPr>
            </w:pPr>
          </w:p>
          <w:p w:rsidR="0090518A" w:rsidRDefault="0090518A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60"/>
              </w:numPr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кредитной системы государства. </w:t>
            </w:r>
            <w:r>
              <w:rPr>
                <w:rFonts w:ascii="Times New Roman" w:hAnsi="Times New Roman"/>
                <w:bCs/>
                <w:iCs/>
              </w:rPr>
              <w:t>Кредитная система и финансовый рынок: общее, особенное, взаимосвязь.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кредитной системы РФ.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Кредитные организации: банки и небанковские кредитные организации: функции и операции, особенности регулирования их деятельности.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Некредитные</w:t>
            </w:r>
            <w:proofErr w:type="spellEnd"/>
            <w:r>
              <w:rPr>
                <w:rFonts w:ascii="Times New Roman" w:hAnsi="Times New Roman"/>
              </w:rPr>
              <w:t xml:space="preserve"> финансовые организации - профессиональные кредиторы: функции и операции.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Специализированные кредитно-финансовые организации (факторинговые, </w:t>
            </w:r>
            <w:proofErr w:type="spellStart"/>
            <w:r>
              <w:rPr>
                <w:rFonts w:ascii="Times New Roman" w:hAnsi="Times New Roman"/>
              </w:rPr>
              <w:t>форфейтинговые</w:t>
            </w:r>
            <w:proofErr w:type="spellEnd"/>
            <w:r>
              <w:rPr>
                <w:rFonts w:ascii="Times New Roman" w:hAnsi="Times New Roman"/>
              </w:rPr>
              <w:t xml:space="preserve">, лизинговые компании): функции и операции. 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Почтово-сберегательная система.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Инфраструктура кредитной системы и ее основные элементы.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Роль кредитной системы в национальной экономике.  </w:t>
            </w:r>
          </w:p>
          <w:p w:rsidR="0090518A" w:rsidRDefault="00AB7B94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8а2, 8б1, 8б2, 8б3, 8в1, 8в4, 9.1.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90518A">
            <w:pPr>
              <w:widowControl w:val="0"/>
              <w:jc w:val="both"/>
              <w:rPr>
                <w:lang w:eastAsia="en-US"/>
              </w:rPr>
            </w:pP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дискуссия. Решение тестов</w:t>
            </w:r>
          </w:p>
          <w:p w:rsidR="0090518A" w:rsidRDefault="0090518A">
            <w:pPr>
              <w:widowControl w:val="0"/>
              <w:jc w:val="both"/>
              <w:rPr>
                <w:lang w:eastAsia="en-US"/>
              </w:rPr>
            </w:pPr>
          </w:p>
          <w:p w:rsidR="0090518A" w:rsidRDefault="0090518A">
            <w:pPr>
              <w:widowControl w:val="0"/>
              <w:jc w:val="both"/>
              <w:rPr>
                <w:lang w:eastAsia="en-US"/>
              </w:rPr>
            </w:pPr>
          </w:p>
          <w:p w:rsidR="0090518A" w:rsidRDefault="0090518A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90518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  <w:jc w:val="center"/>
              <w:rPr>
                <w:lang w:eastAsia="en-US"/>
              </w:rPr>
            </w:pPr>
          </w:p>
        </w:tc>
      </w:tr>
      <w:tr w:rsidR="0090518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13. </w:t>
            </w:r>
            <w:r>
              <w:rPr>
                <w:sz w:val="22"/>
                <w:szCs w:val="22"/>
                <w:lang w:eastAsia="en-US"/>
              </w:rPr>
              <w:t>Коммерческие банки и основы их деятельности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Правовые основы деятельности коммерческих банков.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Коммерческие банки и их классификация.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коммерческих банков.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операций коммерческих банков.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Собственный капитал и обязательства банка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и структура банковских активов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Активно-пассивные операции банков.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инновационных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информационных технологий в банковской сфере.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Банковская услуга и банковский продукт</w:t>
            </w:r>
          </w:p>
          <w:p w:rsidR="0090518A" w:rsidRDefault="00AB7B94">
            <w:pPr>
              <w:pStyle w:val="aff9"/>
              <w:widowControl w:val="0"/>
              <w:tabs>
                <w:tab w:val="left" w:pos="709"/>
                <w:tab w:val="left" w:pos="993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8а3, 8б1, 8б2, 8б3, 8в1, 8в4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Опрос по теме, дискуссия, решение тестов</w:t>
            </w:r>
          </w:p>
        </w:tc>
      </w:tr>
      <w:tr w:rsidR="0090518A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14. </w:t>
            </w: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Цели, задачи и функции организации центральных банков.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независимости центральных банков.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Правовой статус и цели деятельности Банка России.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Функции и основные направления деятельности Банка России. 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Банк России как мегарегулятор финансового рынка. </w:t>
            </w:r>
          </w:p>
          <w:p w:rsidR="0090518A" w:rsidRDefault="00AB7B94">
            <w:pPr>
              <w:pStyle w:val="aff9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8б3, 8в1, 8в4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решение практико-ориентированного задания, тестов</w:t>
            </w:r>
          </w:p>
        </w:tc>
      </w:tr>
      <w:tr w:rsidR="0090518A">
        <w:trPr>
          <w:trHeight w:val="317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>Тема 15. Банковская система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63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и ее свойства. Типы банковских систем.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банковской системы государства.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Характеристика элементов банковской системы. Уровни банковской системы.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Факторы, определяющие развитие банковских систем.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Российской Федерации и ее структура.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Современное состояние и перспективы развития банковской системы России в условиях цифровизация и </w:t>
            </w:r>
            <w:proofErr w:type="spellStart"/>
            <w:r>
              <w:rPr>
                <w:rFonts w:ascii="Times New Roman" w:hAnsi="Times New Roman"/>
              </w:rPr>
              <w:t>финтеха</w:t>
            </w:r>
            <w:proofErr w:type="spellEnd"/>
            <w:r>
              <w:rPr>
                <w:rFonts w:ascii="Times New Roman" w:hAnsi="Times New Roman"/>
              </w:rPr>
              <w:t xml:space="preserve">, кредитных платформ и банковских экосистем. </w:t>
            </w:r>
          </w:p>
          <w:p w:rsidR="0090518A" w:rsidRDefault="00AB7B94">
            <w:pPr>
              <w:pStyle w:val="aff9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8б3, 8в1, 8в4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Опрос по теме, дискуссия. Решение тестов </w:t>
            </w:r>
          </w:p>
        </w:tc>
      </w:tr>
      <w:tr w:rsidR="0090518A" w:rsidTr="00554AE7">
        <w:trPr>
          <w:trHeight w:val="558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Тема 16. Денежно-кредитное регулирование и денежно-кредитная политика</w:t>
            </w:r>
          </w:p>
          <w:p w:rsidR="0090518A" w:rsidRDefault="0090518A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6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денежно-кредитного регулирования и ее элементы.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и инструменты денежно-кредитного регулирования. 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денежно-кредитной политики. </w:t>
            </w:r>
          </w:p>
          <w:p w:rsidR="0090518A" w:rsidRDefault="00AB7B94">
            <w:pPr>
              <w:pStyle w:val="aff9"/>
              <w:widowControl w:val="0"/>
              <w:numPr>
                <w:ilvl w:val="0"/>
                <w:numId w:val="1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направления единой государственной денежно-кредитной политики, их экономическое значение для достижения целей социально-экономического развития России.</w:t>
            </w:r>
          </w:p>
          <w:p w:rsidR="0090518A" w:rsidRDefault="00AB7B94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      8а2, 8а4, 8б2, 8б3.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дискуссия. Решение тестов</w:t>
            </w:r>
          </w:p>
        </w:tc>
      </w:tr>
    </w:tbl>
    <w:p w:rsidR="0090518A" w:rsidRDefault="0090518A" w:rsidP="00554AE7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p w:rsidR="0090518A" w:rsidRPr="00554AE7" w:rsidRDefault="00554AE7" w:rsidP="00554AE7">
      <w:pPr>
        <w:spacing w:line="276" w:lineRule="auto"/>
        <w:jc w:val="both"/>
        <w:outlineLvl w:val="0"/>
        <w:rPr>
          <w:b/>
          <w:sz w:val="28"/>
          <w:szCs w:val="28"/>
        </w:rPr>
      </w:pPr>
      <w:bookmarkStart w:id="17" w:name="_Toc158298195"/>
      <w:r w:rsidRPr="00554AE7">
        <w:rPr>
          <w:b/>
          <w:sz w:val="28"/>
          <w:szCs w:val="28"/>
        </w:rPr>
        <w:t>6.</w:t>
      </w:r>
      <w:r w:rsidR="00AB7B94" w:rsidRPr="00554AE7">
        <w:rPr>
          <w:b/>
          <w:sz w:val="28"/>
          <w:szCs w:val="28"/>
        </w:rPr>
        <w:t xml:space="preserve"> Перечень учебно-методического обеспечения для самостоятельной работы обучающихся по дисциплине</w:t>
      </w:r>
      <w:bookmarkEnd w:id="17"/>
    </w:p>
    <w:p w:rsidR="0090518A" w:rsidRDefault="0090518A">
      <w:pPr>
        <w:pStyle w:val="aff9"/>
        <w:spacing w:after="0" w:line="276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90518A" w:rsidRDefault="00AB7B94">
      <w:pPr>
        <w:pStyle w:val="aff9"/>
        <w:spacing w:after="0" w:line="276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8" w:name="_Toc158298196"/>
      <w:r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p w:rsidR="0090518A" w:rsidRDefault="00AB7B94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58"/>
        <w:gridCol w:w="3738"/>
        <w:gridCol w:w="3249"/>
      </w:tblGrid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keepNext/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keepNext/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внеаудиторной самостоятельной работы</w:t>
            </w: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90518A">
            <w:pPr>
              <w:keepNext/>
              <w:widowControl w:val="0"/>
              <w:jc w:val="center"/>
              <w:rPr>
                <w:b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>
            <w:pPr>
              <w:keepNext/>
              <w:widowControl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90518A">
            <w:pPr>
              <w:keepNext/>
              <w:widowControl w:val="0"/>
              <w:jc w:val="center"/>
              <w:rPr>
                <w:b/>
                <w:lang w:eastAsia="en-US"/>
              </w:rPr>
            </w:pP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1. </w:t>
            </w: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66"/>
              </w:numPr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можно определить современные деньги?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Подходы к происхождению и к сущности денег?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денег как экономической категории?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Подход к сущности денег, основанный на развитии свойств денег? 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Воспроизводственный и функциональный подходы к сущности денег?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денег с другими экономическими категориями и макроэкономическими параметрами?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–работа с конспектом лекции; 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литературой;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2. </w:t>
            </w:r>
            <w:r>
              <w:rPr>
                <w:lang w:eastAsia="en-US"/>
              </w:rPr>
              <w:t>Функции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 w:rsidP="00AB7B94">
            <w:pPr>
              <w:widowControl w:val="0"/>
              <w:numPr>
                <w:ilvl w:val="0"/>
                <w:numId w:val="67"/>
              </w:numPr>
              <w:ind w:left="357" w:hanging="3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Закон </w:t>
            </w:r>
            <w:proofErr w:type="spellStart"/>
            <w:r>
              <w:rPr>
                <w:lang w:eastAsia="en-US"/>
              </w:rPr>
              <w:t>Грэшема</w:t>
            </w:r>
            <w:proofErr w:type="spellEnd"/>
            <w:r>
              <w:rPr>
                <w:lang w:eastAsia="en-US"/>
              </w:rPr>
              <w:t xml:space="preserve"> (Коперника) и выполнение деньгами функции средства обращения. Законы денежного обращения в теории К. Маркса и </w:t>
            </w:r>
            <w:proofErr w:type="spellStart"/>
            <w:r>
              <w:rPr>
                <w:lang w:eastAsia="en-US"/>
              </w:rPr>
              <w:t>И</w:t>
            </w:r>
            <w:proofErr w:type="spellEnd"/>
            <w:r>
              <w:rPr>
                <w:lang w:eastAsia="en-US"/>
              </w:rPr>
              <w:t>. Фишера?</w:t>
            </w:r>
          </w:p>
          <w:p w:rsidR="0090518A" w:rsidRDefault="00AB7B94" w:rsidP="00AB7B94">
            <w:pPr>
              <w:widowControl w:val="0"/>
              <w:numPr>
                <w:ilvl w:val="0"/>
                <w:numId w:val="18"/>
              </w:numPr>
              <w:ind w:left="357" w:hanging="357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Объясните зависимость между количеством денег в обращении и уровнем цен?</w:t>
            </w:r>
          </w:p>
          <w:p w:rsidR="0090518A" w:rsidRDefault="00AB7B94" w:rsidP="00AB7B94">
            <w:pPr>
              <w:widowControl w:val="0"/>
              <w:numPr>
                <w:ilvl w:val="0"/>
                <w:numId w:val="18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spacing w:val="-10"/>
                <w:lang w:eastAsia="en-US"/>
              </w:rPr>
              <w:t>Дайте понятие ликвидности денег, ее взаимосвязи с инфляцией и выполнение деньгами функции средства сохранения стоимости и накопления</w:t>
            </w:r>
            <w:r>
              <w:rPr>
                <w:lang w:eastAsia="en-US"/>
              </w:rPr>
              <w:t>?</w:t>
            </w:r>
          </w:p>
          <w:p w:rsidR="0090518A" w:rsidRDefault="00AB7B94" w:rsidP="00AB7B94">
            <w:pPr>
              <w:widowControl w:val="0"/>
              <w:numPr>
                <w:ilvl w:val="0"/>
                <w:numId w:val="18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В чем специфика функций денег как сбережения и как накопления?</w:t>
            </w:r>
          </w:p>
          <w:p w:rsidR="0090518A" w:rsidRDefault="00AB7B94" w:rsidP="00AB7B94">
            <w:pPr>
              <w:widowControl w:val="0"/>
              <w:numPr>
                <w:ilvl w:val="0"/>
                <w:numId w:val="18"/>
              </w:numPr>
              <w:ind w:left="357" w:hanging="357"/>
              <w:rPr>
                <w:lang w:eastAsia="en-US"/>
              </w:rPr>
            </w:pPr>
            <w:r>
              <w:rPr>
                <w:lang w:eastAsia="en-US"/>
              </w:rPr>
              <w:t>В чем вы видите преимущества и недостатки денежных обязательств?</w:t>
            </w:r>
          </w:p>
          <w:p w:rsidR="0090518A" w:rsidRDefault="00AB7B94" w:rsidP="00AB7B94">
            <w:pPr>
              <w:widowControl w:val="0"/>
              <w:numPr>
                <w:ilvl w:val="0"/>
                <w:numId w:val="18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Продажа товаров с отсрочкой платежа. Понятие долга и долговых обязательств. Способы погашения долговых обязательств.</w:t>
            </w:r>
          </w:p>
          <w:p w:rsidR="0090518A" w:rsidRDefault="00AB7B94" w:rsidP="00AB7B94">
            <w:pPr>
              <w:widowControl w:val="0"/>
              <w:numPr>
                <w:ilvl w:val="0"/>
                <w:numId w:val="18"/>
              </w:numPr>
              <w:ind w:left="357" w:hanging="357"/>
              <w:jc w:val="both"/>
              <w:textAlignment w:val="baseline"/>
              <w:rPr>
                <w:b/>
                <w:lang w:eastAsia="en-US"/>
              </w:rPr>
            </w:pPr>
            <w:r>
              <w:rPr>
                <w:lang w:eastAsia="en-US"/>
              </w:rPr>
              <w:t>Выполнение суррогатами денег функций денег.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решению практико-ориентированного задания</w:t>
            </w: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3. </w:t>
            </w: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 w:rsidP="00AB7B94">
            <w:pPr>
              <w:widowControl w:val="0"/>
              <w:numPr>
                <w:ilvl w:val="0"/>
                <w:numId w:val="68"/>
              </w:numPr>
              <w:ind w:left="357" w:hanging="357"/>
              <w:contextualSpacing/>
              <w:jc w:val="both"/>
              <w:rPr>
                <w:rFonts w:eastAsia="MS Mincho"/>
                <w:lang w:eastAsia="en-US"/>
              </w:rPr>
            </w:pPr>
            <w:r>
              <w:rPr>
                <w:rFonts w:eastAsia="MS Mincho"/>
                <w:iCs/>
                <w:lang w:eastAsia="en-US"/>
              </w:rPr>
              <w:t>Как Вы понимаете процесс нуллификации вещной</w:t>
            </w:r>
            <w:r>
              <w:rPr>
                <w:rFonts w:eastAsia="MS Mincho"/>
                <w:lang w:eastAsia="en-US"/>
              </w:rPr>
              <w:t xml:space="preserve"> </w:t>
            </w:r>
            <w:r>
              <w:rPr>
                <w:rFonts w:eastAsia="MS Mincho"/>
                <w:iCs/>
                <w:lang w:eastAsia="en-US"/>
              </w:rPr>
              <w:t xml:space="preserve">составляющей </w:t>
            </w:r>
            <w:r>
              <w:rPr>
                <w:rFonts w:eastAsia="MS Mincho"/>
                <w:lang w:eastAsia="en-US"/>
              </w:rPr>
              <w:t xml:space="preserve">современных видов денег?  </w:t>
            </w:r>
          </w:p>
          <w:p w:rsidR="0090518A" w:rsidRDefault="00AB7B94" w:rsidP="00AB7B94">
            <w:pPr>
              <w:widowControl w:val="0"/>
              <w:numPr>
                <w:ilvl w:val="0"/>
                <w:numId w:val="19"/>
              </w:numPr>
              <w:ind w:left="357" w:hanging="357"/>
              <w:contextualSpacing/>
              <w:jc w:val="both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Какие проблемы возникают с обязательственной составляющей видов современных денег в правовом и экономическом аспектах?</w:t>
            </w:r>
          </w:p>
          <w:p w:rsidR="0090518A" w:rsidRDefault="00AB7B94" w:rsidP="00AB7B94">
            <w:pPr>
              <w:widowControl w:val="0"/>
              <w:numPr>
                <w:ilvl w:val="0"/>
                <w:numId w:val="19"/>
              </w:numPr>
              <w:ind w:left="357" w:hanging="357"/>
              <w:contextualSpacing/>
              <w:jc w:val="both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Назовите виды депозитных денег?</w:t>
            </w:r>
          </w:p>
          <w:p w:rsidR="0090518A" w:rsidRDefault="00AB7B94" w:rsidP="00AB7B94">
            <w:pPr>
              <w:widowControl w:val="0"/>
              <w:numPr>
                <w:ilvl w:val="0"/>
                <w:numId w:val="19"/>
              </w:numPr>
              <w:ind w:left="357" w:hanging="357"/>
              <w:contextualSpacing/>
              <w:jc w:val="both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В чем особенности электронных денег?</w:t>
            </w:r>
          </w:p>
          <w:p w:rsidR="0090518A" w:rsidRDefault="00AB7B94" w:rsidP="00AB7B94">
            <w:pPr>
              <w:widowControl w:val="0"/>
              <w:numPr>
                <w:ilvl w:val="0"/>
                <w:numId w:val="19"/>
              </w:numPr>
              <w:ind w:left="357" w:hanging="357"/>
              <w:contextualSpacing/>
              <w:jc w:val="both"/>
              <w:rPr>
                <w:b/>
                <w:lang w:eastAsia="en-US"/>
              </w:rPr>
            </w:pPr>
            <w:r>
              <w:rPr>
                <w:rFonts w:eastAsia="MS Mincho"/>
                <w:lang w:eastAsia="en-US"/>
              </w:rPr>
              <w:t>Назовите дискуссионные проблемы электронных денег?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4. </w:t>
            </w: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 w:rsidP="00AB7B94">
            <w:pPr>
              <w:widowControl w:val="0"/>
              <w:numPr>
                <w:ilvl w:val="0"/>
                <w:numId w:val="69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Определение уровня монетизации ВВП, факторы его определяющие, его влияние на макроэкономические показатели.</w:t>
            </w:r>
          </w:p>
          <w:p w:rsidR="0090518A" w:rsidRDefault="00AB7B94" w:rsidP="00AB7B94">
            <w:pPr>
              <w:widowControl w:val="0"/>
              <w:numPr>
                <w:ilvl w:val="0"/>
                <w:numId w:val="20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Подходы экономистов к определению денежной базы.</w:t>
            </w:r>
          </w:p>
          <w:p w:rsidR="0090518A" w:rsidRDefault="00AB7B94" w:rsidP="00AB7B94">
            <w:pPr>
              <w:widowControl w:val="0"/>
              <w:numPr>
                <w:ilvl w:val="0"/>
                <w:numId w:val="20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Анализ влияния инструментов денежно-кредитного регулирования на составные части денежной массы и денежной базы.</w:t>
            </w:r>
          </w:p>
          <w:p w:rsidR="0090518A" w:rsidRDefault="00AB7B94" w:rsidP="00AB7B94">
            <w:pPr>
              <w:widowControl w:val="0"/>
              <w:numPr>
                <w:ilvl w:val="0"/>
                <w:numId w:val="20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Влияние скорости обращения денег на процессы монетизации ВВП.</w:t>
            </w:r>
          </w:p>
          <w:p w:rsidR="0090518A" w:rsidRDefault="00AB7B94" w:rsidP="00AB7B94">
            <w:pPr>
              <w:widowControl w:val="0"/>
              <w:numPr>
                <w:ilvl w:val="0"/>
                <w:numId w:val="20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Дайте понятие мультипликатора и его видов.</w:t>
            </w:r>
          </w:p>
          <w:p w:rsidR="0090518A" w:rsidRDefault="00AB7B94" w:rsidP="00AB7B94">
            <w:pPr>
              <w:widowControl w:val="0"/>
              <w:numPr>
                <w:ilvl w:val="0"/>
                <w:numId w:val="20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Чему равен коэффициент мультипликации и его зависимость от нормы обязательного резервирования, предпочтения населения в наличности и процентной политики Банка России?</w:t>
            </w:r>
          </w:p>
          <w:p w:rsidR="0090518A" w:rsidRDefault="00AB7B94" w:rsidP="00AB7B94">
            <w:pPr>
              <w:widowControl w:val="0"/>
              <w:numPr>
                <w:ilvl w:val="0"/>
                <w:numId w:val="20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Напишите формулу свободного резерва, докажите вторичное происхождении налично-денежной эмиссии.</w:t>
            </w:r>
          </w:p>
          <w:p w:rsidR="0090518A" w:rsidRDefault="00AB7B94" w:rsidP="00AB7B94">
            <w:pPr>
              <w:widowControl w:val="0"/>
              <w:numPr>
                <w:ilvl w:val="0"/>
                <w:numId w:val="20"/>
              </w:numPr>
              <w:ind w:left="357" w:hanging="357"/>
              <w:jc w:val="both"/>
              <w:textAlignment w:val="baseline"/>
              <w:rPr>
                <w:b/>
                <w:lang w:eastAsia="en-US"/>
              </w:rPr>
            </w:pPr>
            <w:r>
              <w:rPr>
                <w:lang w:eastAsia="en-US"/>
              </w:rPr>
              <w:lastRenderedPageBreak/>
              <w:t>Динамика кредитного мультипликатора в России и сравнение ее с развивающимися и развитыми странами.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5. </w:t>
            </w: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7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Стратегия развития национальной платежной системы в период до 2020 года 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создания и развития Национальной системы платежных карт в России в целях совершенствования безналичных расчетов.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развития электронных платежных систем в России.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–работа с конспектом лекции; 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литературой;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6. </w:t>
            </w:r>
            <w:r>
              <w:rPr>
                <w:lang w:eastAsia="en-US"/>
              </w:rPr>
              <w:t>Денежная система, ее особенности и типы</w:t>
            </w:r>
          </w:p>
          <w:p w:rsidR="0090518A" w:rsidRDefault="0090518A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 w:rsidP="00AB7B94">
            <w:pPr>
              <w:widowControl w:val="0"/>
              <w:numPr>
                <w:ilvl w:val="0"/>
                <w:numId w:val="71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Назовите условия успешного проведения денежных реформ. </w:t>
            </w:r>
          </w:p>
          <w:p w:rsidR="0090518A" w:rsidRDefault="00AB7B94" w:rsidP="00AB7B94">
            <w:pPr>
              <w:pStyle w:val="aff9"/>
              <w:keepNext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причины, типы и методы проведения денежных реформ в условиях обращения действительных и кредитных денег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2"/>
              </w:numPr>
              <w:tabs>
                <w:tab w:val="right" w:pos="9072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Инфляционные и дефляционные процессы в мировой экономике. Их влияние на денежную систему государств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Тема 7. </w:t>
            </w:r>
            <w:r>
              <w:rPr>
                <w:color w:val="000000"/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1. Системно, социально и национально значимые платежные системы. </w:t>
            </w:r>
          </w:p>
          <w:p w:rsidR="0090518A" w:rsidRDefault="00AB7B94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2.Особенности регулирования порядка операций с использованием электронных средств платежа и порядка перевода электронных денежных средств.  Персонифицированные и </w:t>
            </w:r>
            <w:proofErr w:type="spellStart"/>
            <w:r>
              <w:rPr>
                <w:rFonts w:eastAsia="Calibri"/>
                <w:bCs/>
                <w:color w:val="000000"/>
                <w:lang w:eastAsia="en-US"/>
              </w:rPr>
              <w:t>неперсонифицированные</w:t>
            </w:r>
            <w:proofErr w:type="spellEnd"/>
            <w:r>
              <w:rPr>
                <w:rFonts w:eastAsia="Calibri"/>
                <w:bCs/>
                <w:color w:val="000000"/>
                <w:lang w:eastAsia="en-US"/>
              </w:rPr>
              <w:t xml:space="preserve"> переводы ЭДС.</w:t>
            </w:r>
          </w:p>
          <w:p w:rsidR="0090518A" w:rsidRDefault="00AB7B94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3. Развитие НПС в условиях цифровизации</w:t>
            </w:r>
          </w:p>
          <w:p w:rsidR="0090518A" w:rsidRDefault="00AB7B94">
            <w:pPr>
              <w:widowControl w:val="0"/>
              <w:jc w:val="both"/>
              <w:rPr>
                <w:bCs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4. Система безналичных расчетов и НПС: общее и особенное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90518A">
            <w:pPr>
              <w:widowControl w:val="0"/>
              <w:tabs>
                <w:tab w:val="right" w:pos="9072"/>
              </w:tabs>
              <w:rPr>
                <w:bCs/>
                <w:color w:val="000000"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90518A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8. </w:t>
            </w: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 w:rsidP="00AB7B94">
            <w:pPr>
              <w:pStyle w:val="aff9"/>
              <w:keepNext/>
              <w:widowControl w:val="0"/>
              <w:numPr>
                <w:ilvl w:val="0"/>
                <w:numId w:val="7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Рассмотрите теории кредита и дайте их сравнительную характеристику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Дискуссии по определению сущности кредита.</w:t>
            </w:r>
          </w:p>
          <w:p w:rsidR="0090518A" w:rsidRDefault="00AB7B94" w:rsidP="00AB7B94">
            <w:pPr>
              <w:widowControl w:val="0"/>
              <w:numPr>
                <w:ilvl w:val="0"/>
                <w:numId w:val="23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Отличается ли ссуженная </w:t>
            </w:r>
            <w:r>
              <w:rPr>
                <w:bCs/>
                <w:lang w:eastAsia="en-US"/>
              </w:rPr>
              <w:lastRenderedPageBreak/>
              <w:t>стоимость от стоимости?</w:t>
            </w:r>
          </w:p>
          <w:p w:rsidR="0090518A" w:rsidRDefault="00AB7B94" w:rsidP="00AB7B94">
            <w:pPr>
              <w:widowControl w:val="0"/>
              <w:numPr>
                <w:ilvl w:val="0"/>
                <w:numId w:val="23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Отличаются ли денежные отношения от кредитных?</w:t>
            </w:r>
          </w:p>
          <w:p w:rsidR="0090518A" w:rsidRDefault="00AB7B94" w:rsidP="00AB7B94">
            <w:pPr>
              <w:widowControl w:val="0"/>
              <w:numPr>
                <w:ilvl w:val="0"/>
                <w:numId w:val="23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Есть ли отличие в трактовке кредита между экономистами и юристами?</w:t>
            </w:r>
          </w:p>
          <w:p w:rsidR="0090518A" w:rsidRDefault="00AB7B94" w:rsidP="00AB7B94">
            <w:pPr>
              <w:widowControl w:val="0"/>
              <w:numPr>
                <w:ilvl w:val="0"/>
                <w:numId w:val="23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Есть ли различия между понятиями «кредит» и «заем»?</w:t>
            </w:r>
          </w:p>
          <w:p w:rsidR="0090518A" w:rsidRDefault="00AB7B94" w:rsidP="00AB7B94">
            <w:pPr>
              <w:widowControl w:val="0"/>
              <w:numPr>
                <w:ilvl w:val="0"/>
                <w:numId w:val="23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В чем отличие в понимании сущности кредита между российскими и западными экономистами?</w:t>
            </w:r>
          </w:p>
          <w:p w:rsidR="0090518A" w:rsidRDefault="00AB7B94" w:rsidP="00AB7B94">
            <w:pPr>
              <w:widowControl w:val="0"/>
              <w:numPr>
                <w:ilvl w:val="0"/>
                <w:numId w:val="23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Есть ли отличие в понятиях «ссуда денег» и «ссуда капитала»?</w:t>
            </w:r>
          </w:p>
          <w:p w:rsidR="0090518A" w:rsidRDefault="00AB7B94" w:rsidP="00AB7B94">
            <w:pPr>
              <w:widowControl w:val="0"/>
              <w:numPr>
                <w:ilvl w:val="0"/>
                <w:numId w:val="23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чем состоит отличие понятий «кредит», «кредитование», «финансирование», «</w:t>
            </w:r>
            <w:proofErr w:type="spellStart"/>
            <w:r>
              <w:rPr>
                <w:bCs/>
                <w:lang w:eastAsia="en-US"/>
              </w:rPr>
              <w:t>околокредитные</w:t>
            </w:r>
            <w:proofErr w:type="spellEnd"/>
            <w:r>
              <w:rPr>
                <w:bCs/>
                <w:lang w:eastAsia="en-US"/>
              </w:rPr>
              <w:t xml:space="preserve"> отношения»?</w:t>
            </w:r>
          </w:p>
          <w:p w:rsidR="0090518A" w:rsidRDefault="00AB7B94" w:rsidP="00AB7B94">
            <w:pPr>
              <w:widowControl w:val="0"/>
              <w:numPr>
                <w:ilvl w:val="0"/>
                <w:numId w:val="23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Выскажите мнение, кредит - чудодейственная сила или негативное начало?</w:t>
            </w:r>
          </w:p>
          <w:p w:rsidR="0090518A" w:rsidRDefault="00AB7B94" w:rsidP="00AB7B94">
            <w:pPr>
              <w:widowControl w:val="0"/>
              <w:numPr>
                <w:ilvl w:val="0"/>
                <w:numId w:val="23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В чем состоят различия между функцией и ролью кредита?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</w:t>
            </w:r>
            <w:r>
              <w:rPr>
                <w:lang w:eastAsia="en-US"/>
              </w:rPr>
              <w:lastRenderedPageBreak/>
              <w:t xml:space="preserve">использованием контрольных вопросов;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90518A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pStyle w:val="aff9"/>
              <w:keepNext/>
              <w:widowControl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 Кредит и кредитная система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90518A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9. </w:t>
            </w: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7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Изучите Положение №236-П от 04.08.2003 г. «О порядке предоставления Банком России кредитным организациям кредитов, обеспеченных залогом (блокировкой) ценных бумаг». Виды кредитов Банка России.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особенности ипотечного кредита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4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Изучите официальные сайты лизинговых, факторинговых,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форфейтинговых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венчурных компаний. Сделайте выводы относительно основных критериев отнесения их к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околокредитным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отношениям.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–работа с конспектом лекции; 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литературой;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bCs/>
                <w:lang w:eastAsia="en-US"/>
              </w:rPr>
              <w:t xml:space="preserve">Тема 10. </w:t>
            </w:r>
            <w:r>
              <w:rPr>
                <w:lang w:eastAsia="en-US"/>
              </w:rPr>
              <w:t>Ссудный процент и его экономическая роль в условиях рынка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7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чем состоит разница между номинальными и реальными процентными ставками?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чем отличие фиксированных процентных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ставок от плавающих? Как формируются плавающие процентные ставки? 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Каково влияние инфляционных ожиданий на уровень процентных ставок?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факторы влияют на уровень процентных ставок в современной России?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Разница между процентными доходами и процентными расходами банка 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процентных ставок рынка ссудных капиталов США и России.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5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Получение дохода от различий в процентных ставках на связанных рынках – процентный арбитраж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 самоподготовка с использованием контрольных вопросов;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решению практико-ориентированного задания</w:t>
            </w: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Тема 11. </w:t>
            </w: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75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Специфика назначения кредита состоит в увеличении и ускорении движения капитала. Докажите это на примерах.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6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Объясните, каким образом при помощи кредита происходит экономия затрат.  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6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Можно ли отождествлять кредит с капиталом? 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6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Кредит обладает производительной силой не только потому, что с его помощью создаются условия для вовлечения имеющихся ресурсов в кругооборот и ему присуща двигательная сила, но и потому, что в процессе кредитных отношений создается особый продукт. Объясните, как Вы это понимаете?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6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основные законы, регулирующие границы кредита в деятельности кредитных организаций Вы знаете?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Какова роль кредита на разных стадиях экономического цикла?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«…Причины кризисных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явлений в экономической и финансовой системе глобального мира следует как раз искать в нарушении экономически обоснованных границ кредита». Выскажите свою позицию по поводу данного высказывания.  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12. </w:t>
            </w:r>
            <w:r>
              <w:rPr>
                <w:lang w:eastAsia="en-US"/>
              </w:rPr>
              <w:t>Кредитная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 w:rsidP="00AB7B94">
            <w:pPr>
              <w:pStyle w:val="aff9"/>
              <w:keepNext/>
              <w:widowControl w:val="0"/>
              <w:numPr>
                <w:ilvl w:val="0"/>
                <w:numId w:val="7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современных банковских систем различных стран: сравнительный анализ состояния и перспектив развития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Посетите сайты Банка России, стран ЕС (по выбору), стран ЕАЭС (по выбору), ФРС и сформулируйте особенности состояния и развития банковских систем этих стран. Сделайте доклады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отличительные черты функционирования исламских кредитных организаций.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Охарактеризуйте основные положения закона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Гласса-Стиголла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Додда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Франка.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Существует ли необходимость принятия аналогичных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законов  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современной России для повышения устойчивости банковской системы?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Принципы кластеризации банковского сектора России. Отличие банковской системы от банковского сектора.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90518A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center"/>
              <w:rPr>
                <w:bCs/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90518A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13. </w:t>
            </w:r>
            <w:r>
              <w:rPr>
                <w:lang w:eastAsia="en-US"/>
              </w:rPr>
              <w:t>Коммерческие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 w:rsidP="00AB7B94">
            <w:pPr>
              <w:widowControl w:val="0"/>
              <w:numPr>
                <w:ilvl w:val="0"/>
                <w:numId w:val="77"/>
              </w:numPr>
              <w:ind w:left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1.Характеристика операций коммерческих банков по привлечению средств в депозиты и размещению их в активы. </w:t>
            </w:r>
          </w:p>
          <w:p w:rsidR="0090518A" w:rsidRDefault="00AB7B94" w:rsidP="00AB7B94">
            <w:pPr>
              <w:widowControl w:val="0"/>
              <w:numPr>
                <w:ilvl w:val="0"/>
                <w:numId w:val="28"/>
              </w:numPr>
              <w:ind w:left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2.Виды ссудных и активных операций, их отличительные особенности и значение для банков.</w:t>
            </w:r>
          </w:p>
          <w:p w:rsidR="0090518A" w:rsidRDefault="00AB7B94" w:rsidP="00AB7B94">
            <w:pPr>
              <w:widowControl w:val="0"/>
              <w:numPr>
                <w:ilvl w:val="0"/>
                <w:numId w:val="28"/>
              </w:numPr>
              <w:tabs>
                <w:tab w:val="left" w:pos="709"/>
                <w:tab w:val="left" w:pos="993"/>
              </w:tabs>
              <w:ind w:left="0" w:firstLine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Значение пассивных и активных операций в деятельности коммерческих банков.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Тема 14. </w:t>
            </w: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и цели создания центральных банков 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 Банка России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 России как орган регулирования и надзора кредитных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финансовых организаций. 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Регистрация и лицензирование кредитных организаций, допуск не финансовый рынок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финансовых организаций.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15. Банковская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банковской системы, Особенности построения банковских систем.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Кредитные организации, виды, особенности функционирования.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Системы надзора в банковских системах разных стран. 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экосистем на базе кредитных организаций.</w:t>
            </w:r>
          </w:p>
          <w:p w:rsidR="0090518A" w:rsidRDefault="00AB7B94" w:rsidP="00AB7B94">
            <w:pPr>
              <w:widowControl w:val="0"/>
              <w:numPr>
                <w:ilvl w:val="0"/>
                <w:numId w:val="28"/>
              </w:numPr>
              <w:ind w:left="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Новации в инфраструктуре банковской системы.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90518A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Тема 16. Денежно-кредитное регулирование и денежно-кредитная политика</w:t>
            </w:r>
          </w:p>
          <w:p w:rsidR="0090518A" w:rsidRDefault="0090518A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 w:rsidP="00AB7B94">
            <w:pPr>
              <w:pStyle w:val="aff9"/>
              <w:widowControl w:val="0"/>
              <w:numPr>
                <w:ilvl w:val="0"/>
                <w:numId w:val="8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Рефинансирование кредитных организаций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3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Процентная политика центральных банков. </w:t>
            </w:r>
          </w:p>
          <w:p w:rsidR="0090518A" w:rsidRDefault="00AB7B94" w:rsidP="00AB7B94">
            <w:pPr>
              <w:pStyle w:val="aff9"/>
              <w:widowControl w:val="0"/>
              <w:numPr>
                <w:ilvl w:val="0"/>
                <w:numId w:val="3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Резервная политика центральных банков.</w:t>
            </w:r>
          </w:p>
          <w:p w:rsidR="0090518A" w:rsidRDefault="0090518A" w:rsidP="00AB7B94">
            <w:pPr>
              <w:widowControl w:val="0"/>
              <w:numPr>
                <w:ilvl w:val="0"/>
                <w:numId w:val="28"/>
              </w:numPr>
              <w:ind w:left="0"/>
              <w:jc w:val="both"/>
              <w:rPr>
                <w:bCs/>
                <w:lang w:eastAsia="en-US"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90518A" w:rsidRDefault="00AB7B9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90518A" w:rsidRDefault="00AB7B94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</w:tbl>
    <w:p w:rsidR="0090518A" w:rsidRDefault="0090518A">
      <w:pPr>
        <w:rPr>
          <w:b/>
          <w:sz w:val="28"/>
          <w:szCs w:val="28"/>
        </w:rPr>
      </w:pPr>
    </w:p>
    <w:p w:rsidR="0090518A" w:rsidRDefault="00AB7B94">
      <w:pPr>
        <w:outlineLvl w:val="1"/>
        <w:rPr>
          <w:b/>
          <w:sz w:val="32"/>
          <w:szCs w:val="32"/>
        </w:rPr>
      </w:pPr>
      <w:bookmarkStart w:id="19" w:name="_Toc158298197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9"/>
    </w:p>
    <w:p w:rsidR="0090518A" w:rsidRDefault="00AB7B9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Примерные темы эссе</w:t>
      </w:r>
    </w:p>
    <w:p w:rsidR="0090518A" w:rsidRDefault="00AB7B94" w:rsidP="00AB7B94">
      <w:pPr>
        <w:pStyle w:val="aff5"/>
        <w:widowControl w:val="0"/>
        <w:numPr>
          <w:ilvl w:val="0"/>
          <w:numId w:val="81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Общество без наличных денег. 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Трансакционный и ликвидный подходы к оценке денежной массы. Характеристика структуры денежной массы России, развитых, развивающихся стран (на выбор, в том числе, на примере КНР)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Частные деньги или коллективные валюты? Структура денежного оборота </w:t>
      </w:r>
      <w:r>
        <w:rPr>
          <w:rFonts w:ascii="Times New Roman" w:hAnsi="Times New Roman"/>
          <w:sz w:val="28"/>
          <w:szCs w:val="28"/>
        </w:rPr>
        <w:lastRenderedPageBreak/>
        <w:t>стран, использующих коллективные валюты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содержания денег: взгляд экономистов и юристов.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Правовые риски внедрения цифрового рубля в денежный оборот.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Деньги и криптовалюты: экономические и правовые основы функционирования. Опыт развитых, развивающихся стран (на выбор, в том числе, на примере КНР)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Теоретические и практические основы понятия дефляции (на примере развитых, развивающихся стран). 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уровня монетизации ВВП и ее влияние на макроэкономические показатели (на примере РФ, развитых, развивающихся стран, в том числе, на примере КНР). 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Темпы роста денежного и депозитного мультипликатора, их анализ (на примере РФ, развитых, развивающихся стран). 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Достаточность обеспечения денежного оборота платежными средствами (на примере РФ, развитых, развивающихся стран). 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скорости обращения денег на процессы монетизации ВВП (на примере РФ, развитых, развивающихся стран, в том числе, на примере КНР). 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кредитной рестрикции кредитной экспансии на монетизацию ВВП (на примере РФ, развитых, развивающихся стран, в том числе, на примере КНР). 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Валютные интервенции ЦБ, их влияние на кредитный характер денежной эмиссии и ее оптимальность (на примере РФ, развитых, развивающихся стран, в том числе, на примере КНР). 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перехода в России к таргетированию инфляции.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Оптимальность денежной эмиссии. Проблемы инфляции, дефляции (на примере РФ, развитых, развивающихся стран, в том числе, на примере КНР). 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гибкости и величины денежной эмиссии в переходный период, в период кризиса и в стабильной экономике (на примере РФ, развитых, развивающихся стран). 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устойчивости и эластичности денежной системы (на примере РФ, развитых, развивающихся стран, в том числе, на примере КНР).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денежной системы и ее структуры в различных странах: </w:t>
      </w:r>
      <w:r>
        <w:rPr>
          <w:rFonts w:ascii="Times New Roman" w:hAnsi="Times New Roman"/>
          <w:sz w:val="28"/>
          <w:szCs w:val="28"/>
        </w:rPr>
        <w:lastRenderedPageBreak/>
        <w:t xml:space="preserve">экономические и правовые аспекты. 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Сравнительная характеристика венчурного финансирования и проектного кредитования.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Конкурентные преимущества кредита по сравнению с современными формами финансирования.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потребительского кредита в развитии реального сектора экономики.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Ипотечный кредит: проблемы и перспективы развития в России (на примере любой из стран, в том числе, на примере КНР).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ссудной задолженности в банковской системе.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государственных ипотечных программ в современной России.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развития исламского банкинга в России: оценка возможностей с экономической и правовой точек зрения.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Ломбарды – как специализированные коммерческие организации.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выполнения банковских операций микрофинансовыми организациями.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капитализации российской банковской системы.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программ выдачи образовательных кредитов.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Тенденции и проблемы регионального развития банковской системы.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Реформирование структуры банковской системы России в условиях глобальной нестабильн6ости.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привлечения долгосрочного капитала в банковский сектор.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системы рефинансирования коммерческих банков в современных условиях.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инструментов среднесрочного кредитования банков.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долгосрочных целевых инструментов кредитования коммерческих банков.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системы рефинансирования как гаранта развития долгосрочного кредитования и защиты от спекулятивного трансграничного капитала.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банков с иностранным капиталом в Российской Федерации.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и проблемы функционирования иностранных банков в Российской Федерации.</w:t>
      </w:r>
    </w:p>
    <w:p w:rsidR="0090518A" w:rsidRDefault="00AB7B94" w:rsidP="00AB7B94">
      <w:pPr>
        <w:pStyle w:val="aff9"/>
        <w:numPr>
          <w:ilvl w:val="0"/>
          <w:numId w:val="32"/>
        </w:num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Банка России в становлении и развитии банковской системы.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устойчивости банковской системы в современных условиях.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Влияние мегарегулятора на состояние и развитие банковской инфраструктуры в современных условиях (по любой из стран, в том числе, на примере КНР). 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Роль Банка России в развитии сегмента микрофинансовых организаций. 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кредитной кооперации в современных условиях. 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независимости центральных банков: экономические и правовые </w:t>
      </w:r>
      <w:proofErr w:type="gramStart"/>
      <w:r>
        <w:rPr>
          <w:rFonts w:ascii="Times New Roman" w:hAnsi="Times New Roman"/>
          <w:sz w:val="28"/>
          <w:szCs w:val="28"/>
        </w:rPr>
        <w:t>аспекты..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Банка России в повышении надежности банковской системы России.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от регулируемого плавающего курса к плавающему курсу в экономике России.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к управлению денежным предложением через процентные ставки: необходимость, проблемы, перспективы в России.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Меры по повышению конкурентоспособности национальной банковской системы.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Банки развития: правовая основа, задачи, функции операции.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Современные неметаллические денежные системы и денежный эталон.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нфляционное таргетирование как метод борьбы с инфляцией.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электронных платежных технологий. 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Границы кредита и их использование в практике современных российских коммерческих банков. 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Кредит и </w:t>
      </w:r>
      <w:proofErr w:type="spellStart"/>
      <w:r>
        <w:rPr>
          <w:rFonts w:ascii="Times New Roman" w:hAnsi="Times New Roman"/>
          <w:sz w:val="28"/>
          <w:szCs w:val="28"/>
        </w:rPr>
        <w:t>околокредитные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отношения: </w:t>
      </w:r>
      <w:proofErr w:type="spellStart"/>
      <w:r>
        <w:rPr>
          <w:rFonts w:ascii="Times New Roman" w:hAnsi="Times New Roman"/>
          <w:sz w:val="28"/>
          <w:szCs w:val="28"/>
        </w:rPr>
        <w:t>экономичесеие</w:t>
      </w:r>
      <w:proofErr w:type="spellEnd"/>
      <w:r>
        <w:rPr>
          <w:rFonts w:ascii="Times New Roman" w:hAnsi="Times New Roman"/>
          <w:sz w:val="28"/>
          <w:szCs w:val="28"/>
        </w:rPr>
        <w:t xml:space="preserve"> и правовые особенности, механизм взаимодействия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кризисы в современной экономике: общее и особенное.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собенности и проблемы денежно-кредитной политики в современных условиях.</w:t>
      </w:r>
    </w:p>
    <w:p w:rsidR="0090518A" w:rsidRDefault="00AB7B94" w:rsidP="00AB7B94">
      <w:pPr>
        <w:pStyle w:val="aff5"/>
        <w:widowControl w:val="0"/>
        <w:numPr>
          <w:ilvl w:val="0"/>
          <w:numId w:val="32"/>
        </w:numPr>
        <w:tabs>
          <w:tab w:val="clear" w:pos="4677"/>
          <w:tab w:val="left" w:pos="720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Ликвидность банковской системы: экономические и нормативные правовые проблемы регулирования.</w:t>
      </w:r>
    </w:p>
    <w:p w:rsidR="0090518A" w:rsidRDefault="0090518A">
      <w:pPr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ar-SA"/>
        </w:rPr>
      </w:pPr>
    </w:p>
    <w:p w:rsidR="0090518A" w:rsidRDefault="00AB7B94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     Перечень вопросов для подготовки к дискуссии </w:t>
      </w:r>
    </w:p>
    <w:p w:rsidR="0090518A" w:rsidRDefault="00AB7B94" w:rsidP="00AB7B94">
      <w:pPr>
        <w:pStyle w:val="aff9"/>
        <w:numPr>
          <w:ilvl w:val="0"/>
          <w:numId w:val="8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Дискуссионные вопросы сущности и функций денег: взгляд экономиста и юриста. </w:t>
      </w:r>
    </w:p>
    <w:p w:rsidR="0090518A" w:rsidRDefault="00AB7B94" w:rsidP="00AB7B94">
      <w:pPr>
        <w:pStyle w:val="aff9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Теории денег в современной экономической и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юридичсской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литературе.</w:t>
      </w:r>
    </w:p>
    <w:p w:rsidR="0090518A" w:rsidRDefault="00AB7B94" w:rsidP="00AB7B94">
      <w:pPr>
        <w:pStyle w:val="aff9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lastRenderedPageBreak/>
        <w:t>Финансовая глобализация и технологические новации в области платежных инструментов.</w:t>
      </w:r>
    </w:p>
    <w:p w:rsidR="0090518A" w:rsidRDefault="00AB7B94" w:rsidP="00AB7B94">
      <w:pPr>
        <w:pStyle w:val="aff9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Национальные платежные системы стран с развитым рынком и развивающимися рынками: сравнительный анализ, экономические и правовые причины различий.</w:t>
      </w:r>
    </w:p>
    <w:p w:rsidR="0090518A" w:rsidRDefault="00AB7B94" w:rsidP="00AB7B94">
      <w:pPr>
        <w:pStyle w:val="aff9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Развитие потребительского кредита в современной России и за рубежом. </w:t>
      </w:r>
    </w:p>
    <w:p w:rsidR="0090518A" w:rsidRDefault="00AB7B94" w:rsidP="00AB7B94">
      <w:pPr>
        <w:pStyle w:val="aff9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конкуренции на рынке потребительского кредитования.</w:t>
      </w:r>
    </w:p>
    <w:p w:rsidR="0090518A" w:rsidRDefault="00AB7B94" w:rsidP="00AB7B94">
      <w:pPr>
        <w:pStyle w:val="aff9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Сравнительный анализ развития цифровых валют центральных банков в различных странах: взгляд экономиста и юриста. </w:t>
      </w:r>
    </w:p>
    <w:p w:rsidR="0090518A" w:rsidRDefault="00AB7B94" w:rsidP="00AB7B94">
      <w:pPr>
        <w:pStyle w:val="aff9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и функции кредитной системы в современной экономике.</w:t>
      </w:r>
    </w:p>
    <w:p w:rsidR="0090518A" w:rsidRDefault="00AB7B94" w:rsidP="00AB7B94">
      <w:pPr>
        <w:pStyle w:val="aff9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Проблемы и перспективы развития банковской системы России.</w:t>
      </w:r>
    </w:p>
    <w:p w:rsidR="0090518A" w:rsidRDefault="00AB7B94" w:rsidP="00AB7B94">
      <w:pPr>
        <w:pStyle w:val="aff9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Проблемы развития микрофинансовых организаций в России.</w:t>
      </w:r>
    </w:p>
    <w:p w:rsidR="0090518A" w:rsidRDefault="00AB7B94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t xml:space="preserve">  Критерии балльной оценки различных форм текущего контроля успеваемости  </w:t>
      </w:r>
    </w:p>
    <w:p w:rsidR="0090518A" w:rsidRDefault="00AB7B94">
      <w:pPr>
        <w:spacing w:line="360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 </w:t>
      </w:r>
    </w:p>
    <w:p w:rsidR="0090518A" w:rsidRDefault="0090518A">
      <w:pPr>
        <w:pStyle w:val="aff9"/>
        <w:spacing w:after="0" w:line="360" w:lineRule="auto"/>
        <w:ind w:left="480"/>
        <w:jc w:val="both"/>
        <w:outlineLvl w:val="0"/>
        <w:rPr>
          <w:rFonts w:ascii="Times New Roman" w:eastAsia="Times New Roman" w:hAnsi="Times New Roman"/>
          <w:b/>
          <w:spacing w:val="-5"/>
          <w:sz w:val="28"/>
          <w:szCs w:val="28"/>
          <w:lang w:eastAsia="ru-RU"/>
        </w:rPr>
      </w:pPr>
    </w:p>
    <w:p w:rsidR="0090518A" w:rsidRDefault="00AB7B94" w:rsidP="00BA342D">
      <w:pPr>
        <w:spacing w:after="160" w:line="254" w:lineRule="auto"/>
        <w:outlineLvl w:val="0"/>
        <w:rPr>
          <w:b/>
          <w:sz w:val="28"/>
          <w:szCs w:val="28"/>
        </w:rPr>
      </w:pPr>
      <w:bookmarkStart w:id="20" w:name="_Toc158298198"/>
      <w:r>
        <w:rPr>
          <w:b/>
          <w:sz w:val="28"/>
          <w:szCs w:val="28"/>
        </w:rPr>
        <w:t>7. Фонд оценочных средств для проведения промежуточной аттестации по дисциплине</w:t>
      </w:r>
      <w:bookmarkEnd w:id="20"/>
    </w:p>
    <w:p w:rsidR="0090518A" w:rsidRDefault="00AB7B94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21" w:name="_Hlk107308697"/>
      <w:bookmarkEnd w:id="21"/>
    </w:p>
    <w:p w:rsidR="0090518A" w:rsidRDefault="00AB7B94" w:rsidP="003E30AE">
      <w:pPr>
        <w:keepNext/>
        <w:keepLines/>
        <w:spacing w:before="200" w:line="276" w:lineRule="auto"/>
        <w:rPr>
          <w:b/>
          <w:bCs/>
          <w:sz w:val="28"/>
          <w:szCs w:val="26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90518A" w:rsidRDefault="00AB7B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Таблица 6                                                </w:t>
      </w:r>
    </w:p>
    <w:tbl>
      <w:tblPr>
        <w:tblW w:w="934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169"/>
        <w:gridCol w:w="2284"/>
        <w:gridCol w:w="2297"/>
        <w:gridCol w:w="2595"/>
      </w:tblGrid>
      <w:tr w:rsidR="0090518A"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Результаты обучения (умения и знания), соотнесенные с индикаторами достижения </w:t>
            </w:r>
            <w:r>
              <w:rPr>
                <w:b/>
                <w:lang w:eastAsia="en-US"/>
              </w:rPr>
              <w:lastRenderedPageBreak/>
              <w:t>компетенции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Типовые контрольные задания</w:t>
            </w:r>
          </w:p>
        </w:tc>
      </w:tr>
      <w:tr w:rsidR="0090518A">
        <w:tc>
          <w:tcPr>
            <w:tcW w:w="2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 xml:space="preserve">ПКН-1 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hd w:val="clear" w:color="auto" w:fill="FFFFFF"/>
              <w:jc w:val="both"/>
            </w:pPr>
            <w: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90518A" w:rsidRDefault="0090518A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>фундаментальные 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90518A" w:rsidRDefault="00AB7B9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hd w:val="clear" w:color="auto" w:fill="FFFFFF"/>
              <w:jc w:val="both"/>
            </w:pPr>
            <w:r>
              <w:t>1.Какие теории кредита Вы знаете? Дайте их сравнительную характеристику.</w:t>
            </w:r>
          </w:p>
          <w:p w:rsidR="0090518A" w:rsidRDefault="00AB7B94">
            <w:pPr>
              <w:widowControl w:val="0"/>
              <w:shd w:val="clear" w:color="auto" w:fill="FFFFFF"/>
              <w:jc w:val="both"/>
            </w:pPr>
            <w:r>
              <w:t>2.Проанализируйте, как изменяется роль кредита с развитием кредитных отношений.</w:t>
            </w:r>
          </w:p>
          <w:p w:rsidR="0090518A" w:rsidRDefault="00AB7B94">
            <w:pPr>
              <w:widowControl w:val="0"/>
              <w:shd w:val="clear" w:color="auto" w:fill="FFFFFF"/>
              <w:jc w:val="both"/>
            </w:pPr>
            <w:r>
              <w:t>3.Выявите актуальные проблемы развития кредитной системы России на современном этапе</w:t>
            </w:r>
          </w:p>
          <w:p w:rsidR="0090518A" w:rsidRDefault="00AB7B94">
            <w:pPr>
              <w:widowControl w:val="0"/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>
              <w:t>4. Рассмотрите с точки зрения истории а) причины возникновения и б) причины развития денежной системы в мировой практике. Выделите предпосылки становления и развития денежной системы (на примере европейских стран). Обоснуйте свою точку зрения</w:t>
            </w:r>
          </w:p>
        </w:tc>
      </w:tr>
      <w:tr w:rsidR="0090518A">
        <w:tc>
          <w:tcPr>
            <w:tcW w:w="2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left" w:pos="993"/>
              </w:tabs>
              <w:jc w:val="both"/>
            </w:pPr>
            <w: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90518A" w:rsidRDefault="0090518A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>структуру, основы функционирования и регулирования 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 xml:space="preserve">самостоятельно анализировать и выявлять сущность и особенности экономических процессов в денежно-кредитной </w:t>
            </w:r>
            <w:r>
              <w:lastRenderedPageBreak/>
              <w:t>сфере, критически переосмысливать текущие социально-экономические проблемы.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shd w:val="clear" w:color="auto" w:fill="FFFFFF"/>
              <w:jc w:val="both"/>
            </w:pPr>
            <w:r>
              <w:lastRenderedPageBreak/>
              <w:t xml:space="preserve">1. Какие основные показатели характеризуют уровень развития кредитной системы? </w:t>
            </w:r>
          </w:p>
          <w:p w:rsidR="0090518A" w:rsidRDefault="00AB7B94">
            <w:pPr>
              <w:pStyle w:val="aff6"/>
              <w:widowControl w:val="0"/>
              <w:spacing w:before="280"/>
            </w:pPr>
            <w:r>
              <w:t>2.На основе данных Банка России (</w:t>
            </w:r>
            <w:hyperlink r:id="rId7">
              <w:r>
                <w:t>https://cbr.ru/</w:t>
              </w:r>
            </w:hyperlink>
            <w:r>
              <w:t xml:space="preserve">) рассмотрите изменение показателей инфляции в РФ. Проанализируйте ситуацию. Выявите тенденции, объясните динамику, а также причины волатильности компонент индекса потребительских цен. Какие факторы </w:t>
            </w:r>
            <w:r>
              <w:lastRenderedPageBreak/>
              <w:t>повлияли на снижение или повышение цен? Аргументируйте свой ответ.</w:t>
            </w:r>
          </w:p>
        </w:tc>
      </w:tr>
      <w:tr w:rsidR="0090518A">
        <w:tc>
          <w:tcPr>
            <w:tcW w:w="2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>3. Г</w:t>
            </w:r>
            <w: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>основные направления денежно-кредитной политики государства, методы и инструменты ее реализации.</w:t>
            </w:r>
          </w:p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90518A" w:rsidRDefault="00AB7B9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грамотно и результативно пользоваться российскими и зарубежными источниками научных знаний и экономической информации, в том числе, характеризующей развитие денежно-кредитной сферы.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pStyle w:val="aff6"/>
              <w:widowControl w:val="0"/>
              <w:spacing w:before="280" w:beforeAutospacing="0" w:after="280" w:afterAutospacing="0"/>
            </w:pPr>
            <w:r>
              <w:t>1.Какие инструменты денежно-кредитного регулирования использует Центральный банк при проведении политики кредитной рестрикции? Охарактеризуйте действие каждого из инструментов.</w:t>
            </w:r>
          </w:p>
          <w:p w:rsidR="0090518A" w:rsidRDefault="00AB7B94">
            <w:pPr>
              <w:pStyle w:val="aff6"/>
              <w:widowControl w:val="0"/>
              <w:spacing w:before="280"/>
            </w:pPr>
            <w:r>
              <w:t>2.На основе данных Банка России (</w:t>
            </w:r>
            <w:hyperlink r:id="rId8">
              <w:r>
                <w:t>https://cbr.ru/</w:t>
              </w:r>
            </w:hyperlink>
            <w:r>
              <w:t>) рассмотрите динамику ключевой ставки Банка России. Проанализируйте ситуацию. Выявите тенденции, объясните динамику и причины отклонения исследуемого показателя. Какие факторы влияют на изменение ключевой ставки? Сформулируйте выводы. Обоснуйте свою точку зрения Какие изменения произошли за последнее время? Какова ключевая ставка Банка России сегодня?</w:t>
            </w:r>
          </w:p>
        </w:tc>
      </w:tr>
      <w:tr w:rsidR="0090518A">
        <w:tc>
          <w:tcPr>
            <w:tcW w:w="2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ПКН-2 Способность на основе существующих методик, нормативно-правовой базы рассчитывать финансово-</w:t>
            </w:r>
            <w:r>
              <w:lastRenderedPageBreak/>
              <w:t xml:space="preserve">экономические показатели, анализировать и содержательно объяснять природу экономических процессов на микро и </w:t>
            </w:r>
            <w:proofErr w:type="gramStart"/>
            <w:r>
              <w:t>макро уровне</w:t>
            </w:r>
            <w:proofErr w:type="gramEnd"/>
            <w:r>
              <w:t xml:space="preserve"> 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lastRenderedPageBreak/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90518A" w:rsidRDefault="0090518A">
            <w:pPr>
              <w:widowControl w:val="0"/>
              <w:jc w:val="both"/>
            </w:pPr>
          </w:p>
          <w:p w:rsidR="0090518A" w:rsidRDefault="0090518A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lastRenderedPageBreak/>
              <w:t xml:space="preserve">Знать: </w:t>
            </w:r>
          </w:p>
          <w:p w:rsidR="0090518A" w:rsidRDefault="00AB7B94">
            <w:pPr>
              <w:widowControl w:val="0"/>
              <w:jc w:val="both"/>
            </w:pPr>
            <w:r>
              <w:t xml:space="preserve">специфику функций, задач, направлений деятельности, основных операций центральных и коммерческих банков, иных </w:t>
            </w:r>
            <w:r>
              <w:lastRenderedPageBreak/>
              <w:t>кредитных институтов;</w:t>
            </w:r>
          </w:p>
          <w:p w:rsidR="0090518A" w:rsidRDefault="00AB7B94">
            <w:pPr>
              <w:widowControl w:val="0"/>
              <w:jc w:val="both"/>
            </w:pPr>
            <w:r>
              <w:t>основные законодательные и нормативные правовые акты, регламентирующие их деятельность.</w:t>
            </w:r>
          </w:p>
          <w:p w:rsidR="0090518A" w:rsidRDefault="00AB7B94">
            <w:pPr>
              <w:widowControl w:val="0"/>
              <w:jc w:val="both"/>
            </w:pPr>
            <w:r>
              <w:t>Уметь:</w:t>
            </w:r>
          </w:p>
          <w:p w:rsidR="0090518A" w:rsidRDefault="00AB7B94">
            <w:pPr>
              <w:widowControl w:val="0"/>
              <w:tabs>
                <w:tab w:val="left" w:pos="540"/>
              </w:tabs>
              <w:jc w:val="both"/>
            </w:pPr>
            <w:r>
              <w:t>осуществлять поиск действующих редакций законодательных и нормативных правовых актов в известных информационно-правовых и аналитических базах «Гарант», «Консультант», «Референт» и т.п.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pStyle w:val="aff6"/>
              <w:widowControl w:val="0"/>
              <w:spacing w:before="280" w:beforeAutospacing="0" w:after="280" w:afterAutospacing="0"/>
            </w:pPr>
            <w:r>
              <w:lastRenderedPageBreak/>
              <w:t>1.Функции Банка России как «банка банков»</w:t>
            </w:r>
          </w:p>
          <w:p w:rsidR="0090518A" w:rsidRDefault="00AB7B94">
            <w:pPr>
              <w:pStyle w:val="aff6"/>
              <w:widowControl w:val="0"/>
              <w:spacing w:before="280" w:beforeAutospacing="0" w:after="280" w:afterAutospacing="0"/>
            </w:pPr>
            <w:r>
              <w:t xml:space="preserve">2.Предположим, что под воздействием внешних шоков произошло </w:t>
            </w:r>
            <w:r>
              <w:lastRenderedPageBreak/>
              <w:t>существенное ухудшение качества активов российских банков, что спровоцировало возникновение проблем с ликвидностью, при этом увеличивался темп инфляции. Каким образом, используя инструменты денежно-кредитного регулирования, такие как, нормативы обязательных резервов, ключевая ставка, другие, Банк России может способствовать решению указанных проблем?</w:t>
            </w:r>
          </w:p>
        </w:tc>
      </w:tr>
      <w:tr w:rsidR="0090518A" w:rsidTr="003E30AE">
        <w:trPr>
          <w:trHeight w:val="698"/>
        </w:trPr>
        <w:tc>
          <w:tcPr>
            <w:tcW w:w="2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>2.Производит расчет финансово-экономических показателей на макро-, мезо- и микроуровнях.</w:t>
            </w:r>
          </w:p>
          <w:p w:rsidR="0090518A" w:rsidRDefault="0090518A">
            <w:pPr>
              <w:widowControl w:val="0"/>
              <w:jc w:val="both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 xml:space="preserve">Знать: </w:t>
            </w:r>
          </w:p>
          <w:p w:rsidR="0090518A" w:rsidRDefault="00AB7B94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90518A" w:rsidRDefault="00AB7B94">
            <w:pPr>
              <w:widowControl w:val="0"/>
              <w:jc w:val="both"/>
            </w:pPr>
            <w:r>
              <w:t>Уметь:</w:t>
            </w:r>
          </w:p>
          <w:p w:rsidR="0090518A" w:rsidRDefault="00AB7B94">
            <w:pPr>
              <w:widowControl w:val="0"/>
              <w:jc w:val="both"/>
            </w:pPr>
            <w:r>
              <w:t>самостоятельно осуществлять сбор данных 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систем.</w:t>
            </w:r>
          </w:p>
          <w:p w:rsidR="0090518A" w:rsidRDefault="0090518A">
            <w:pPr>
              <w:widowControl w:val="0"/>
              <w:jc w:val="both"/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pStyle w:val="aff6"/>
              <w:widowControl w:val="0"/>
              <w:spacing w:before="280" w:beforeAutospacing="0" w:after="280" w:afterAutospacing="0"/>
            </w:pPr>
            <w:r>
              <w:t>1.Во многих странах, в том числе и в России, возможность появления цифровой валюты центрального банка, вызывает у банковского сообщества определенные опасения, связанные с последствиями перетока средств клиентов в цифровую национальную валюту. Как вы думаете, что изменится для банков и их клиентов в связи с возможным введением цифрового рубля? Может ли это привести к подорожанию кредитов для клиентов банков, к росту кредитных рисков в банковской системе в целом, снижению/повышени</w:t>
            </w:r>
            <w:r>
              <w:lastRenderedPageBreak/>
              <w:t>ю ликвидности банков?</w:t>
            </w:r>
          </w:p>
        </w:tc>
      </w:tr>
      <w:tr w:rsidR="0090518A">
        <w:tc>
          <w:tcPr>
            <w:tcW w:w="2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>3.Анализирует и раскрывает природу экономических процессов на основе полученных   финансово-экономических показателей на макро-, мезо- и микроуровнях.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>Знать: приемы и методы количественного и качественного анализа экономических процессов в денежно-кредитной сфере, банковской и кредитной системах.</w:t>
            </w:r>
          </w:p>
          <w:p w:rsidR="0090518A" w:rsidRDefault="00AB7B94">
            <w:pPr>
              <w:widowControl w:val="0"/>
              <w:jc w:val="both"/>
            </w:pPr>
            <w:r>
              <w:t>Уметь:</w:t>
            </w:r>
          </w:p>
          <w:p w:rsidR="0090518A" w:rsidRDefault="00AB7B94">
            <w:pPr>
              <w:widowControl w:val="0"/>
              <w:jc w:val="both"/>
              <w:rPr>
                <w:bCs/>
                <w:iCs/>
              </w:rPr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объяснять на их основе природу экономических процессов и явлений на макро-, мезо- и микроуровнях.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pStyle w:val="aff6"/>
              <w:widowControl w:val="0"/>
              <w:spacing w:before="280" w:beforeAutospacing="0" w:after="280" w:afterAutospacing="0"/>
            </w:pPr>
            <w:r>
              <w:t>1</w:t>
            </w:r>
            <w:r>
              <w:rPr>
                <w:b/>
                <w:bCs/>
              </w:rPr>
              <w:t>.</w:t>
            </w:r>
            <w:r>
              <w:t xml:space="preserve">Объем обязательств банка, подлежащих обязательному резервированию, составляет 300 млрд. руб., норматив обязательных резервов – 5%, коэффициент усреднения – 0,8. </w:t>
            </w:r>
          </w:p>
          <w:p w:rsidR="0090518A" w:rsidRDefault="00AB7B94">
            <w:pPr>
              <w:pStyle w:val="aff6"/>
              <w:widowControl w:val="0"/>
              <w:spacing w:before="280" w:after="280"/>
            </w:pPr>
            <w:r>
              <w:t>Рассчитайте сумму обязательных резервов, которую должен депонировать банк, использующий усреднение обязательных резервов.</w:t>
            </w:r>
          </w:p>
          <w:p w:rsidR="0090518A" w:rsidRDefault="00AB7B94">
            <w:pPr>
              <w:pStyle w:val="aff6"/>
              <w:widowControl w:val="0"/>
              <w:spacing w:before="280" w:after="280"/>
            </w:pPr>
            <w:r>
              <w:t xml:space="preserve">Поясните, в чем заключается сущность механизма усреднения обязательных резервов и какие возможности получает банк, пользующийся этим правом? </w:t>
            </w:r>
          </w:p>
          <w:p w:rsidR="0090518A" w:rsidRDefault="0090518A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0518A">
        <w:tc>
          <w:tcPr>
            <w:tcW w:w="2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>ПКН-6</w:t>
            </w:r>
          </w:p>
          <w:p w:rsidR="0090518A" w:rsidRDefault="00AB7B94">
            <w:pPr>
              <w:widowControl w:val="0"/>
              <w:jc w:val="both"/>
            </w:pPr>
            <w: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90518A" w:rsidRDefault="00AB7B94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 xml:space="preserve">Знать: </w:t>
            </w:r>
          </w:p>
          <w:p w:rsidR="0090518A" w:rsidRDefault="00AB7B94">
            <w:pPr>
              <w:widowControl w:val="0"/>
              <w:jc w:val="both"/>
            </w:pPr>
            <w:r>
              <w:t xml:space="preserve">основы организации и регулирования денежного оборота, банковской и кредитной систем, особенности реализации политики в области развития банковской деятельности, деятельности небанковских кредитных организаций и финансовых </w:t>
            </w:r>
            <w:proofErr w:type="spellStart"/>
            <w:r>
              <w:lastRenderedPageBreak/>
              <w:t>некредитных</w:t>
            </w:r>
            <w:proofErr w:type="spellEnd"/>
            <w:r>
              <w:t xml:space="preserve"> организаций </w:t>
            </w:r>
          </w:p>
          <w:p w:rsidR="0090518A" w:rsidRDefault="00AB7B94">
            <w:pPr>
              <w:widowControl w:val="0"/>
              <w:jc w:val="both"/>
            </w:pPr>
            <w:r>
              <w:t>Уметь:</w:t>
            </w:r>
          </w:p>
          <w:p w:rsidR="0090518A" w:rsidRDefault="00AB7B94">
            <w:pPr>
              <w:widowControl w:val="0"/>
              <w:jc w:val="both"/>
            </w:pPr>
            <w:r>
              <w:t xml:space="preserve">анализировать текущее состояние деятельности субъектов монетарной сферы, выявлять ключевые тенденции и прогнозировать динамику их развития 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1.Структура денежного оборота</w:t>
            </w:r>
          </w:p>
          <w:p w:rsidR="0090518A" w:rsidRDefault="00AB7B94">
            <w:pPr>
              <w:pStyle w:val="Style4"/>
              <w:tabs>
                <w:tab w:val="left" w:leader="underscore" w:pos="6158"/>
                <w:tab w:val="left" w:leader="underscore" w:pos="9298"/>
              </w:tabs>
              <w:jc w:val="both"/>
              <w:rPr>
                <w:rStyle w:val="FontStyle13"/>
              </w:rPr>
            </w:pPr>
            <w:r>
              <w:rPr>
                <w:sz w:val="22"/>
                <w:szCs w:val="22"/>
              </w:rPr>
              <w:t>2.</w:t>
            </w:r>
            <w:r>
              <w:t xml:space="preserve"> На основе данных Банка России (</w:t>
            </w:r>
            <w:hyperlink r:id="rId9">
              <w:r>
                <w:t>https://cbr.ru/</w:t>
              </w:r>
            </w:hyperlink>
            <w:r>
              <w:t xml:space="preserve">) рассмотрите динамику объемов финансовых вложений физических лиц в </w:t>
            </w:r>
            <w:proofErr w:type="spellStart"/>
            <w:r>
              <w:t>некредитные</w:t>
            </w:r>
            <w:proofErr w:type="spellEnd"/>
            <w:r>
              <w:t xml:space="preserve"> финансовые организации и в банки. Выявите тенденции, объясните динамику, а также причины отклонения исследуемых показателей.</w:t>
            </w:r>
            <w:r>
              <w:rPr>
                <w:iCs/>
              </w:rPr>
              <w:t xml:space="preserve"> Какие факторы влияют на </w:t>
            </w:r>
            <w:r>
              <w:rPr>
                <w:iCs/>
              </w:rPr>
              <w:lastRenderedPageBreak/>
              <w:t xml:space="preserve">объемы финансовых вложений граждан в </w:t>
            </w:r>
            <w:proofErr w:type="spellStart"/>
            <w:r>
              <w:rPr>
                <w:iCs/>
              </w:rPr>
              <w:t>некредитные</w:t>
            </w:r>
            <w:proofErr w:type="spellEnd"/>
            <w:r>
              <w:rPr>
                <w:iCs/>
              </w:rPr>
              <w:t xml:space="preserve"> финансовые организации и в коммерческие банки. Аргументируйте свой ответ.</w:t>
            </w:r>
          </w:p>
          <w:p w:rsidR="0090518A" w:rsidRDefault="0090518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90518A" w:rsidRDefault="00AB7B9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90518A">
        <w:tc>
          <w:tcPr>
            <w:tcW w:w="2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18A" w:rsidRDefault="0090518A">
            <w:pPr>
              <w:widowControl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 xml:space="preserve">Знать: </w:t>
            </w:r>
          </w:p>
          <w:p w:rsidR="0090518A" w:rsidRDefault="00AB7B94">
            <w:pPr>
              <w:widowControl w:val="0"/>
              <w:jc w:val="both"/>
            </w:pPr>
            <w:r>
              <w:t>применяемые методы и инструменты регулирования денежно-кредитной сферы, минимизации рисков институтов монетарной сферы.</w:t>
            </w:r>
          </w:p>
          <w:p w:rsidR="0090518A" w:rsidRDefault="00AB7B94">
            <w:pPr>
              <w:widowControl w:val="0"/>
              <w:jc w:val="both"/>
            </w:pPr>
            <w:r>
              <w:t>Уметь:</w:t>
            </w:r>
          </w:p>
          <w:p w:rsidR="0090518A" w:rsidRDefault="00AB7B94">
            <w:pPr>
              <w:widowControl w:val="0"/>
              <w:jc w:val="both"/>
            </w:pPr>
            <w:r>
              <w:t>анализировать исходные данные необходимые для расчета социально-экономических показателей, характеризующих деятельность институтов монетарной сферы;</w:t>
            </w:r>
          </w:p>
          <w:p w:rsidR="0090518A" w:rsidRDefault="00AB7B94">
            <w:pPr>
              <w:widowControl w:val="0"/>
              <w:jc w:val="both"/>
            </w:pPr>
            <w:r>
              <w:t>осуществлять мероприятия по снижению рисков деятельности денежно-кредитных институтов, оценивать эффективность использования финансовых инструментов для минимизации потерь на макро- и микроуровнях.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8A" w:rsidRDefault="00AB7B94">
            <w:pPr>
              <w:widowControl w:val="0"/>
              <w:jc w:val="both"/>
            </w:pPr>
            <w:r>
              <w:t>1.</w:t>
            </w:r>
            <w:r>
              <w:rPr>
                <w:sz w:val="28"/>
                <w:szCs w:val="28"/>
              </w:rPr>
              <w:t xml:space="preserve"> </w:t>
            </w:r>
            <w:r>
              <w:t>Из пресс-релиза Банка России: «Совет директоров Банка России 15 сентября 2023 года принял решение повысить ключевую ставку на 100 </w:t>
            </w:r>
            <w:proofErr w:type="spellStart"/>
            <w:r>
              <w:t>б.п</w:t>
            </w:r>
            <w:proofErr w:type="spellEnd"/>
            <w:r>
              <w:t xml:space="preserve">., до 13,00% годовых. Инфляционное давление в российской экономике остается высоким. Реализовались существенные </w:t>
            </w:r>
            <w:proofErr w:type="spellStart"/>
            <w:r>
              <w:t>проинфляционные</w:t>
            </w:r>
            <w:proofErr w:type="spellEnd"/>
            <w:r>
              <w:t xml:space="preserve"> риски: рост внутреннего спроса, опережающий возможности расширения выпуска, и ослабление рубля в летние месяцы. В этих условиях требуется обеспечить дополнительное ужесточение денежно-кредитных условий для ограничения масштаба отклонения инфляции вверх от цели и ее возвращения к 4% в 2024 году. Возвращение инфляции к цели и ее дальнейшая стабилизация вблизи 4% также </w:t>
            </w:r>
            <w:r>
              <w:lastRenderedPageBreak/>
              <w:t xml:space="preserve">предполагают продолжительный период поддержания жестких денежно-кредитных условий в экономике.» </w:t>
            </w:r>
          </w:p>
          <w:p w:rsidR="0090518A" w:rsidRDefault="0090518A">
            <w:pPr>
              <w:widowControl w:val="0"/>
              <w:jc w:val="both"/>
            </w:pPr>
          </w:p>
          <w:p w:rsidR="0090518A" w:rsidRDefault="00AB7B94">
            <w:pPr>
              <w:widowControl w:val="0"/>
              <w:jc w:val="both"/>
            </w:pPr>
            <w:r>
              <w:t xml:space="preserve">Как Вы объясните действия Банка России в тот период по повышению ключевой ставки? С чем это связано? Какие проблемы решал Банк России, используя указанное решение? Какие шаги вслед за этим последовали от коммерческих банков? Как это отразилось на денежно-кредитной сфере? </w:t>
            </w:r>
          </w:p>
          <w:p w:rsidR="0090518A" w:rsidRDefault="00AB7B94">
            <w:pPr>
              <w:widowControl w:val="0"/>
              <w:tabs>
                <w:tab w:val="left" w:pos="2850"/>
              </w:tabs>
              <w:rPr>
                <w:sz w:val="22"/>
                <w:szCs w:val="22"/>
              </w:rPr>
            </w:pPr>
            <w:r>
              <w:t>Какие изменения в отношении ключевой ставки произошли за последний год?</w:t>
            </w:r>
          </w:p>
        </w:tc>
      </w:tr>
    </w:tbl>
    <w:p w:rsidR="0090518A" w:rsidRDefault="0090518A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90518A" w:rsidRDefault="00AB7B94">
      <w:pPr>
        <w:pStyle w:val="aff9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Примерные вопросы для подготовки к экзамену</w:t>
      </w:r>
    </w:p>
    <w:p w:rsidR="0090518A" w:rsidRDefault="0090518A">
      <w:pPr>
        <w:pStyle w:val="aff9"/>
        <w:spacing w:after="0" w:line="240" w:lineRule="auto"/>
        <w:ind w:left="0"/>
        <w:jc w:val="both"/>
        <w:rPr>
          <w:rFonts w:ascii="Times New Roman" w:hAnsi="Times New Roman"/>
          <w:b/>
          <w:color w:val="00B050"/>
          <w:sz w:val="28"/>
          <w:szCs w:val="28"/>
        </w:rPr>
      </w:pPr>
    </w:p>
    <w:p w:rsidR="0090518A" w:rsidRDefault="00AB7B94" w:rsidP="00AB7B94">
      <w:pPr>
        <w:pStyle w:val="aff8"/>
        <w:widowControl w:val="0"/>
        <w:numPr>
          <w:ilvl w:val="0"/>
          <w:numId w:val="83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металлических денежных систем. Определите закон металлического денежного обращения.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роль Банка России как кредитора последней инстанции. Раскройте механизм рефинансирования Банком России кредитных организаций.</w:t>
      </w:r>
    </w:p>
    <w:p w:rsidR="0090518A" w:rsidRDefault="00AB7B94" w:rsidP="00AB7B94">
      <w:pPr>
        <w:pStyle w:val="aff9"/>
        <w:numPr>
          <w:ilvl w:val="0"/>
          <w:numId w:val="34"/>
        </w:numPr>
        <w:spacing w:after="0" w:line="240" w:lineRule="auto"/>
        <w:ind w:left="0"/>
        <w:jc w:val="both"/>
      </w:pPr>
      <w:r>
        <w:rPr>
          <w:rFonts w:ascii="Times New Roman" w:hAnsi="Times New Roman"/>
          <w:sz w:val="28"/>
          <w:szCs w:val="28"/>
        </w:rPr>
        <w:t>Раскройте теоретические основы организации банковской системы России. Определите особенности современного этапа ее развития.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современное представление о сущности и функциях кредита с экономической и юридической точек </w:t>
      </w:r>
      <w:proofErr w:type="gramStart"/>
      <w:r>
        <w:rPr>
          <w:rFonts w:ascii="Times New Roman" w:hAnsi="Times New Roman" w:cs="Times New Roman"/>
          <w:sz w:val="28"/>
          <w:szCs w:val="28"/>
        </w:rPr>
        <w:t>зрения..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Определите роль кредита в развитии современной экономики.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Обоснуйте необходимость создания нормативно-правовых условий независимости центрального банка в современной экономике. Раскройте правовые основы независимости Банка России.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причины, последствия и особенности инфляционных процессов в современной российской экономике. 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.Обоснуйте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опровергните необходимость появления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нефиатных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цифровых валют.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Обоснуйте необходимость денежно-кредитного регулирования современной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экономики. Охарактеризуйте инструменты, используемые Банком России в процессе денежно-кредитного регулирования. 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Покажите эволюцию денежных систем и присущих им законов денежного обращения. Каковы причины перехода от металлических к неметаллическим денежным системам?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</w:pPr>
      <w:r>
        <w:rPr>
          <w:rStyle w:val="FontStyle13"/>
          <w:sz w:val="28"/>
          <w:szCs w:val="28"/>
        </w:rPr>
        <w:t xml:space="preserve">Охарактеризуйте понятие «денежно-кредитная политика». Определите особенности </w:t>
      </w:r>
      <w:proofErr w:type="spellStart"/>
      <w:r>
        <w:rPr>
          <w:rStyle w:val="FontStyle13"/>
          <w:sz w:val="28"/>
          <w:szCs w:val="28"/>
        </w:rPr>
        <w:t>рестрикционной</w:t>
      </w:r>
      <w:proofErr w:type="spellEnd"/>
      <w:r>
        <w:rPr>
          <w:rStyle w:val="FontStyle13"/>
          <w:sz w:val="28"/>
          <w:szCs w:val="28"/>
        </w:rPr>
        <w:t xml:space="preserve"> и экспансионистской денежно-кредитной политики. 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функции денег и покажите их взаимосвязь в современной рыночной экономике.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процентной политики Банка России и охарактеризуйте ее особенности в современных экономических условиях.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необходимость и причины введения неполноценных денег. Охарактеризуйте систему бумажно-кредитных денег и закон современного денежного обращения.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кредитной системы России. Определите особенности современного этапа ее развития.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Кредитные организации как особый уровень кредитной системы. Выделите их виды и особенности организации.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Проведите сравнительную характеристику банковской и коммерческой форм кредита, используя не менее семи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экономмических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юридических критериев сравнения.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общее и особенное в понятиях «денежная масса» и «денежная база».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и охарактеризуйте формы и виды кредита. Раскройте особенности банковского и коммерческого кредита. Чем банковские кредиты отличаются от займов, предоставляемых заемщикам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микрокредитными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организациями?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инфляции. Определите особенности инфляции в современной российской экономике.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Центрального банка РФ в банковской системе. Раскройте особенности его функционирования в качестве мегарегулятора финансового рынка. Определите особенности современного этапа развития банковской системы.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 классификацию пассивных операций коммерческого банка. Выделите особенности межбанковского кредита как источника ресурсной базы банка.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Обоснуйте необходимость регулирования денежной массы в современной денежной системе. 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социально-экономическое содержание инфляции и ее последствий. Выявите особенности инфляции в современных российских экономических условиях.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системы рефинансирования Банком России кредитных организаций и охарактеризуйте ее современное состояние.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основные этапы развития денежных систем. Объясните отличие </w:t>
      </w:r>
      <w:r>
        <w:rPr>
          <w:rFonts w:ascii="Times New Roman" w:hAnsi="Times New Roman" w:cs="Times New Roman"/>
          <w:sz w:val="28"/>
          <w:szCs w:val="28"/>
        </w:rPr>
        <w:lastRenderedPageBreak/>
        <w:t>современной денежной системы от металлической с точки зрения законов денежного обращения.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сущность и механизм депозитно-кредитного мультипликатора и обоснуйте необходимость его регулирования со стороны Центрального банка. Какие инструменты используются Центральным банком в процессе регулирования?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spacing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современное представление о сущности, функциях и эволюции видов денег: взгляд экономиста и юриста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spacing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Цифровой рубль: проблемы и перспективы его применения</w:t>
      </w:r>
    </w:p>
    <w:p w:rsidR="0090518A" w:rsidRPr="003E30AE" w:rsidRDefault="00AB7B94" w:rsidP="003E30AE">
      <w:pPr>
        <w:pStyle w:val="aff8"/>
        <w:widowControl w:val="0"/>
        <w:numPr>
          <w:ilvl w:val="0"/>
          <w:numId w:val="34"/>
        </w:numPr>
        <w:spacing w:line="312" w:lineRule="auto"/>
        <w:ind w:left="0"/>
        <w:jc w:val="both"/>
        <w:rPr>
          <w:rStyle w:val="FontStyle13"/>
          <w:rFonts w:cstheme="minorBidi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Эволюция форм и видов денег: причины и факторы эволюционного процесса.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закон современного денежного обращения. Определите структуру денежной массы и раскройте механизм ее регулирования в современной денежной системе России.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организационные основы построения банковской системы России. Представьте характеристику ее элементов. Правовая инфраструктура банковской системы России.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инфраструктуры банковской системы. Особенности России.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Ссудный процент: понятие, факторы формирования, роль в экономике.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основные этапы развития денежных систем. Объясните причины перехода к системе бумажно-кредитных денег. Какие показатели характеризуют структуру денежной массы в современной денежной системе?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классификацию активных операций коммерческого банка. Объясните, почему кредиты, предоставленные физическим и юридическим лицам, доминируют в структуре активов.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Определите роль Банка России как эмиссионного центра. Раскройте механизм эмиссии наличных денег в современной денежной системе России.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закон современного денежного обращения. Определите структуру денежной массы и раскройте механизм ее регулирования в современной денежной системе России.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типы денежных систем. Поясните отличие закона денежного обращения, присущего металлической и современной денежной системе.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Выделите общее и особенное в понятиях «банк» и «небанковская кредитная организация».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современной денежной системы России. Определите особенности эмиссионного механизма, действующего в современной денежной системе.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необходимость и причины перехода от металлического денежного обращения к системе бумажно-кредитных денег. </w:t>
      </w:r>
    </w:p>
    <w:p w:rsidR="0090518A" w:rsidRDefault="00AB7B94" w:rsidP="00AB7B94">
      <w:pPr>
        <w:pStyle w:val="26"/>
        <w:numPr>
          <w:ilvl w:val="0"/>
          <w:numId w:val="34"/>
        </w:numPr>
        <w:spacing w:line="240" w:lineRule="auto"/>
        <w:ind w:left="0"/>
        <w:rPr>
          <w:rStyle w:val="FontStyle15"/>
          <w:b/>
          <w:bCs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Охарактеризуйте механизм формирования банковских процентных ставок на депозитном и кредитном рынках. 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структуру денежной массы на основе денежных агрегатов. Определите особенности расчета денежных агрегатов в современной России.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роль банковского кредита в развитии экономики. </w:t>
      </w:r>
      <w:r>
        <w:rPr>
          <w:rFonts w:ascii="Times New Roman" w:hAnsi="Times New Roman" w:cs="Times New Roman"/>
          <w:sz w:val="28"/>
          <w:szCs w:val="28"/>
        </w:rPr>
        <w:lastRenderedPageBreak/>
        <w:t>Охарактеризуйте факторы, сдерживающие развитие банковского кредитования в современных российских условиях.</w:t>
      </w:r>
    </w:p>
    <w:p w:rsidR="0090518A" w:rsidRPr="003E30AE" w:rsidRDefault="00AB7B94" w:rsidP="003E30AE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 сравнительную характеристику полноценных и неполноценных денег. Охарактеризуйте виды неполноценных денег.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механизм воздействия государственной денежно-кредитной политики на экономику. Охарактеризуйте особенности современной денежно-кредитной политики Банка России.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структуру денежной базы в широком и узком определении. Покажите взаимосвязь денежной базы и денежной массы.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Охарактеризуйте понятие «ликвидность» коммерческого банка. Перечислите и охарактеризуйте источники восполнения банком дефицита ликвидности.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Определите необходимость и предпосылки появления и применения денег. Охарактеризуйте функции и роль денег в современной экономике.</w:t>
      </w:r>
    </w:p>
    <w:p w:rsidR="0090518A" w:rsidRDefault="00AB7B94" w:rsidP="00AB7B94">
      <w:pPr>
        <w:pStyle w:val="aff8"/>
        <w:widowControl w:val="0"/>
        <w:numPr>
          <w:ilvl w:val="0"/>
          <w:numId w:val="34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банковского кредита в развитии экономики. Охарактеризуйте факторы, сдерживающие развитие банковского кредитования в современных российских условиях.</w:t>
      </w:r>
      <w:bookmarkStart w:id="22" w:name="_Hlk104379429"/>
      <w:bookmarkEnd w:id="22"/>
    </w:p>
    <w:p w:rsidR="0090518A" w:rsidRDefault="0090518A">
      <w:pPr>
        <w:pStyle w:val="aff9"/>
        <w:spacing w:line="360" w:lineRule="auto"/>
        <w:jc w:val="both"/>
        <w:rPr>
          <w:b/>
          <w:lang w:eastAsia="ar-SA"/>
        </w:rPr>
      </w:pPr>
    </w:p>
    <w:p w:rsidR="0090518A" w:rsidRDefault="00AB7B94">
      <w:pPr>
        <w:spacing w:line="360" w:lineRule="auto"/>
        <w:ind w:firstLine="360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Примеры тестовых заданий</w:t>
      </w:r>
    </w:p>
    <w:p w:rsidR="0090518A" w:rsidRDefault="00AB7B94" w:rsidP="00AB7B94">
      <w:pPr>
        <w:pStyle w:val="aff9"/>
        <w:numPr>
          <w:ilvl w:val="0"/>
          <w:numId w:val="84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Банк России не осуществляет регулирование и надзор за деятельностью</w:t>
      </w:r>
    </w:p>
    <w:p w:rsidR="0090518A" w:rsidRDefault="00AB7B94" w:rsidP="00AB7B94">
      <w:pPr>
        <w:pStyle w:val="aff9"/>
        <w:numPr>
          <w:ilvl w:val="1"/>
          <w:numId w:val="85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профессиональных участников на рынке ценных бумаг</w:t>
      </w:r>
    </w:p>
    <w:p w:rsidR="0090518A" w:rsidRDefault="00AB7B94" w:rsidP="00AB7B94">
      <w:pPr>
        <w:pStyle w:val="aff9"/>
        <w:numPr>
          <w:ilvl w:val="1"/>
          <w:numId w:val="36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страховых компаний</w:t>
      </w:r>
    </w:p>
    <w:p w:rsidR="0090518A" w:rsidRDefault="00AB7B94" w:rsidP="00AB7B94">
      <w:pPr>
        <w:pStyle w:val="aff9"/>
        <w:numPr>
          <w:ilvl w:val="1"/>
          <w:numId w:val="36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коллекторских компаний</w:t>
      </w:r>
    </w:p>
    <w:p w:rsidR="0090518A" w:rsidRDefault="00AB7B94" w:rsidP="00AB7B94">
      <w:pPr>
        <w:pStyle w:val="aff9"/>
        <w:numPr>
          <w:ilvl w:val="1"/>
          <w:numId w:val="36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негосударственных пенсионных фондов</w:t>
      </w:r>
    </w:p>
    <w:p w:rsidR="0090518A" w:rsidRDefault="00AB7B94" w:rsidP="00AB7B94">
      <w:pPr>
        <w:pStyle w:val="aff9"/>
        <w:numPr>
          <w:ilvl w:val="1"/>
          <w:numId w:val="36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казначейства</w:t>
      </w:r>
    </w:p>
    <w:p w:rsidR="0090518A" w:rsidRDefault="00AB7B94" w:rsidP="00AB7B94">
      <w:pPr>
        <w:pStyle w:val="aff9"/>
        <w:numPr>
          <w:ilvl w:val="1"/>
          <w:numId w:val="36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кредитных кооперативов</w:t>
      </w:r>
    </w:p>
    <w:p w:rsidR="0090518A" w:rsidRDefault="00AB7B94" w:rsidP="00AB7B94">
      <w:pPr>
        <w:pStyle w:val="aff9"/>
        <w:numPr>
          <w:ilvl w:val="1"/>
          <w:numId w:val="36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микрофинансовых организаций</w:t>
      </w:r>
    </w:p>
    <w:p w:rsidR="0090518A" w:rsidRDefault="00AB7B94" w:rsidP="00AB7B94">
      <w:pPr>
        <w:pStyle w:val="aff9"/>
        <w:numPr>
          <w:ilvl w:val="1"/>
          <w:numId w:val="36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ПФР</w:t>
      </w:r>
    </w:p>
    <w:p w:rsidR="0090518A" w:rsidRDefault="00AB7B94" w:rsidP="00AB7B94">
      <w:pPr>
        <w:pStyle w:val="aff9"/>
        <w:numPr>
          <w:ilvl w:val="0"/>
          <w:numId w:val="35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Целями, преследуемыми Банком России в рамках современных мер ДКР, должны быть</w:t>
      </w:r>
    </w:p>
    <w:p w:rsidR="0090518A" w:rsidRDefault="00AB7B94" w:rsidP="00AB7B94">
      <w:pPr>
        <w:pStyle w:val="aff9"/>
        <w:numPr>
          <w:ilvl w:val="1"/>
          <w:numId w:val="86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собственной прибыли</w:t>
      </w:r>
    </w:p>
    <w:p w:rsidR="0090518A" w:rsidRDefault="00AB7B94" w:rsidP="00AB7B94">
      <w:pPr>
        <w:pStyle w:val="aff9"/>
        <w:numPr>
          <w:ilvl w:val="1"/>
          <w:numId w:val="37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доходов для государственного бюджета</w:t>
      </w:r>
    </w:p>
    <w:p w:rsidR="0090518A" w:rsidRDefault="00AB7B94" w:rsidP="00AB7B94">
      <w:pPr>
        <w:pStyle w:val="aff9"/>
        <w:numPr>
          <w:ilvl w:val="1"/>
          <w:numId w:val="37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поддержание равновесия рынка в сфере денежного обращения</w:t>
      </w:r>
    </w:p>
    <w:p w:rsidR="0090518A" w:rsidRDefault="00AB7B94" w:rsidP="00AB7B94">
      <w:pPr>
        <w:pStyle w:val="aff9"/>
        <w:numPr>
          <w:ilvl w:val="1"/>
          <w:numId w:val="37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регулирование </w:t>
      </w:r>
      <w:proofErr w:type="spellStart"/>
      <w:r>
        <w:rPr>
          <w:rFonts w:ascii="Times New Roman" w:hAnsi="Times New Roman"/>
          <w:bCs/>
          <w:sz w:val="28"/>
          <w:szCs w:val="28"/>
        </w:rPr>
        <w:t>антициклического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развития рынка</w:t>
      </w:r>
    </w:p>
    <w:p w:rsidR="0090518A" w:rsidRDefault="00AB7B94" w:rsidP="00AB7B94">
      <w:pPr>
        <w:pStyle w:val="aff9"/>
        <w:numPr>
          <w:ilvl w:val="1"/>
          <w:numId w:val="37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обеспечение условий экономического роста страны</w:t>
      </w:r>
    </w:p>
    <w:p w:rsidR="0090518A" w:rsidRDefault="00AB7B94" w:rsidP="00AB7B94">
      <w:pPr>
        <w:pStyle w:val="aff9"/>
        <w:numPr>
          <w:ilvl w:val="1"/>
          <w:numId w:val="37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регулирование уровня прибыльности деятельности коммерческих банков</w:t>
      </w:r>
    </w:p>
    <w:p w:rsidR="0090518A" w:rsidRDefault="00AB7B94" w:rsidP="00AB7B94">
      <w:pPr>
        <w:pStyle w:val="aff9"/>
        <w:numPr>
          <w:ilvl w:val="0"/>
          <w:numId w:val="3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Обязательное резервирование средств коммерческих банков в современных условиях происходит вследствие необходимости</w:t>
      </w:r>
    </w:p>
    <w:p w:rsidR="0090518A" w:rsidRDefault="00AB7B94" w:rsidP="00AB7B94">
      <w:pPr>
        <w:pStyle w:val="aff9"/>
        <w:numPr>
          <w:ilvl w:val="0"/>
          <w:numId w:val="8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антициклического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регулирования рынка</w:t>
      </w:r>
    </w:p>
    <w:p w:rsidR="0090518A" w:rsidRDefault="00AB7B94" w:rsidP="00AB7B94">
      <w:pPr>
        <w:pStyle w:val="aff9"/>
        <w:numPr>
          <w:ilvl w:val="0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обеспечения равновесного развития рынка</w:t>
      </w:r>
    </w:p>
    <w:p w:rsidR="0090518A" w:rsidRDefault="00AB7B94" w:rsidP="00AB7B94">
      <w:pPr>
        <w:pStyle w:val="aff9"/>
        <w:numPr>
          <w:ilvl w:val="0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недопущения нарушения коммерческими банками объективного закона равновесия (соответствия) кредита</w:t>
      </w:r>
    </w:p>
    <w:p w:rsidR="0090518A" w:rsidRDefault="00AB7B94" w:rsidP="00AB7B94">
      <w:pPr>
        <w:pStyle w:val="aff9"/>
        <w:numPr>
          <w:ilvl w:val="0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резервы для преодоления последствий каких-либо чрезвычайных обстоятельств на рынке</w:t>
      </w:r>
    </w:p>
    <w:p w:rsidR="0090518A" w:rsidRDefault="00AB7B94" w:rsidP="00AB7B94">
      <w:pPr>
        <w:pStyle w:val="aff9"/>
        <w:numPr>
          <w:ilvl w:val="0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противостоять влиянию санкций на международном рынке</w:t>
      </w:r>
    </w:p>
    <w:p w:rsidR="0090518A" w:rsidRDefault="00AB7B94" w:rsidP="00AB7B94">
      <w:pPr>
        <w:pStyle w:val="aff9"/>
        <w:numPr>
          <w:ilvl w:val="0"/>
          <w:numId w:val="35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произойдет на денежном рынке, если предложение денег возрастет при неизменном спросе?</w:t>
      </w:r>
    </w:p>
    <w:p w:rsidR="0090518A" w:rsidRDefault="00AB7B94" w:rsidP="00AB7B94">
      <w:pPr>
        <w:pStyle w:val="aff9"/>
        <w:numPr>
          <w:ilvl w:val="1"/>
          <w:numId w:val="8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повысится ставка ссудного процента</w:t>
      </w:r>
    </w:p>
    <w:p w:rsidR="0090518A" w:rsidRDefault="00AB7B94" w:rsidP="00AB7B94">
      <w:pPr>
        <w:pStyle w:val="aff9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цена денег понизится</w:t>
      </w:r>
    </w:p>
    <w:p w:rsidR="0090518A" w:rsidRDefault="00AB7B94" w:rsidP="00AB7B94">
      <w:pPr>
        <w:pStyle w:val="aff9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снизится спрос на акции и облигации</w:t>
      </w:r>
    </w:p>
    <w:p w:rsidR="0090518A" w:rsidRDefault="00AB7B94" w:rsidP="00AB7B94">
      <w:pPr>
        <w:pStyle w:val="aff9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возникнет кратковременный избыток денег</w:t>
      </w:r>
    </w:p>
    <w:p w:rsidR="0090518A" w:rsidRDefault="00AB7B94" w:rsidP="00AB7B94">
      <w:pPr>
        <w:pStyle w:val="aff9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ликвидность станет более дорогой</w:t>
      </w:r>
    </w:p>
    <w:p w:rsidR="0090518A" w:rsidRDefault="00AB7B94" w:rsidP="00AB7B94">
      <w:pPr>
        <w:pStyle w:val="aff9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 окажет влияния на денежный рынок</w:t>
      </w:r>
    </w:p>
    <w:p w:rsidR="0090518A" w:rsidRDefault="00AB7B94" w:rsidP="00AB7B94">
      <w:pPr>
        <w:pStyle w:val="aff9"/>
        <w:numPr>
          <w:ilvl w:val="0"/>
          <w:numId w:val="3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России в современных условиях рассматривает эмитированные денежные знаки</w:t>
      </w:r>
    </w:p>
    <w:p w:rsidR="0090518A" w:rsidRDefault="00AB7B94" w:rsidP="00AB7B94">
      <w:pPr>
        <w:pStyle w:val="aff9"/>
        <w:numPr>
          <w:ilvl w:val="1"/>
          <w:numId w:val="89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своей исключительной собственностью</w:t>
      </w:r>
    </w:p>
    <w:p w:rsidR="0090518A" w:rsidRDefault="00AB7B94" w:rsidP="00AB7B94">
      <w:pPr>
        <w:pStyle w:val="aff9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принадлежностью всего рынка (страны)</w:t>
      </w:r>
    </w:p>
    <w:p w:rsidR="0090518A" w:rsidRDefault="00AB7B94" w:rsidP="00AB7B94">
      <w:pPr>
        <w:pStyle w:val="aff9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условными обязательствами</w:t>
      </w:r>
    </w:p>
    <w:p w:rsidR="0090518A" w:rsidRDefault="00AB7B94" w:rsidP="00AB7B94">
      <w:pPr>
        <w:pStyle w:val="aff9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косвенными обязательствами МВФ и Мирового банка</w:t>
      </w:r>
    </w:p>
    <w:p w:rsidR="0090518A" w:rsidRDefault="00AB7B94" w:rsidP="00AB7B94">
      <w:pPr>
        <w:pStyle w:val="aff9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безусловными обязательствами</w:t>
      </w:r>
    </w:p>
    <w:p w:rsidR="0090518A" w:rsidRDefault="00AB7B94" w:rsidP="00AB7B94">
      <w:pPr>
        <w:pStyle w:val="aff9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безусловными обязательствами Министерства финансов</w:t>
      </w:r>
    </w:p>
    <w:p w:rsidR="0090518A" w:rsidRDefault="00AB7B94" w:rsidP="00AB7B94">
      <w:pPr>
        <w:pStyle w:val="aff9"/>
        <w:numPr>
          <w:ilvl w:val="0"/>
          <w:numId w:val="3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Факторы, не влияющие на валютный курс</w:t>
      </w:r>
    </w:p>
    <w:p w:rsidR="0090518A" w:rsidRDefault="00AB7B94" w:rsidP="00AB7B94">
      <w:pPr>
        <w:pStyle w:val="aff9"/>
        <w:numPr>
          <w:ilvl w:val="1"/>
          <w:numId w:val="90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валютная политика </w:t>
      </w:r>
    </w:p>
    <w:p w:rsidR="0090518A" w:rsidRDefault="00AB7B94" w:rsidP="00AB7B94">
      <w:pPr>
        <w:pStyle w:val="aff9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темпы инфляции</w:t>
      </w:r>
    </w:p>
    <w:p w:rsidR="0090518A" w:rsidRDefault="00AB7B94" w:rsidP="00AB7B94">
      <w:pPr>
        <w:pStyle w:val="aff9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состояние платежного баланса</w:t>
      </w:r>
    </w:p>
    <w:p w:rsidR="0090518A" w:rsidRDefault="00AB7B94" w:rsidP="00AB7B94">
      <w:pPr>
        <w:pStyle w:val="aff9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разница в процентных ставках в разных странах</w:t>
      </w:r>
    </w:p>
    <w:p w:rsidR="0090518A" w:rsidRDefault="00AB7B94" w:rsidP="00AB7B94">
      <w:pPr>
        <w:pStyle w:val="aff9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безработицы </w:t>
      </w:r>
    </w:p>
    <w:p w:rsidR="0090518A" w:rsidRDefault="00AB7B94" w:rsidP="00AB7B94">
      <w:pPr>
        <w:pStyle w:val="aff9"/>
        <w:numPr>
          <w:ilvl w:val="0"/>
          <w:numId w:val="35"/>
        </w:numPr>
        <w:tabs>
          <w:tab w:val="left" w:pos="28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Ухудшение качества кредитного портфеля банковского сектора –   это _______________…</w:t>
      </w:r>
    </w:p>
    <w:p w:rsidR="0090518A" w:rsidRDefault="00AB7B94" w:rsidP="00AB7B94">
      <w:pPr>
        <w:pStyle w:val="aff9"/>
        <w:numPr>
          <w:ilvl w:val="1"/>
          <w:numId w:val="9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сокращение резервов на возможные потери по ссудам (РВПС)</w:t>
      </w:r>
    </w:p>
    <w:p w:rsidR="0090518A" w:rsidRDefault="00AB7B94" w:rsidP="00AB7B94">
      <w:pPr>
        <w:pStyle w:val="aff9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доли «токсичных» кредитов и РВПС</w:t>
      </w:r>
    </w:p>
    <w:p w:rsidR="0090518A" w:rsidRDefault="00AB7B94" w:rsidP="00AB7B94">
      <w:pPr>
        <w:pStyle w:val="aff9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объема обязательного резервирования</w:t>
      </w:r>
    </w:p>
    <w:p w:rsidR="0090518A" w:rsidRDefault="00AB7B94" w:rsidP="00AB7B94">
      <w:pPr>
        <w:pStyle w:val="aff9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переоценка валютного портфеля</w:t>
      </w:r>
    </w:p>
    <w:p w:rsidR="0090518A" w:rsidRDefault="00AB7B94" w:rsidP="00AB7B94">
      <w:pPr>
        <w:pStyle w:val="aff9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прекращение кредитования</w:t>
      </w:r>
    </w:p>
    <w:p w:rsidR="0090518A" w:rsidRDefault="00AB7B94" w:rsidP="00AB7B94">
      <w:pPr>
        <w:pStyle w:val="aff9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погашение части кредитного портфеля</w:t>
      </w:r>
    </w:p>
    <w:p w:rsidR="0090518A" w:rsidRDefault="00AB7B94" w:rsidP="00AB7B94">
      <w:pPr>
        <w:pStyle w:val="aff9"/>
        <w:numPr>
          <w:ilvl w:val="0"/>
          <w:numId w:val="3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структуры и качества кредитного портфеля банковской сферы анализируется при помощи показателя «доля кредитного портфеля» в __________________.</w:t>
      </w:r>
    </w:p>
    <w:p w:rsidR="0090518A" w:rsidRDefault="00AB7B94" w:rsidP="00AB7B94">
      <w:pPr>
        <w:pStyle w:val="aff9"/>
        <w:numPr>
          <w:ilvl w:val="1"/>
          <w:numId w:val="92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привлеченных средствах банковского сектора</w:t>
      </w:r>
    </w:p>
    <w:p w:rsidR="0090518A" w:rsidRDefault="00AB7B94" w:rsidP="00AB7B94">
      <w:pPr>
        <w:pStyle w:val="aff9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ВВП</w:t>
      </w:r>
    </w:p>
    <w:p w:rsidR="0090518A" w:rsidRDefault="00AB7B94" w:rsidP="00AB7B94">
      <w:pPr>
        <w:pStyle w:val="aff9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депозитном портфеле</w:t>
      </w:r>
    </w:p>
    <w:p w:rsidR="0090518A" w:rsidRDefault="00AB7B94" w:rsidP="00AB7B94">
      <w:pPr>
        <w:pStyle w:val="aff9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иностранных банках</w:t>
      </w:r>
    </w:p>
    <w:p w:rsidR="0090518A" w:rsidRDefault="00AB7B94" w:rsidP="00AB7B94">
      <w:pPr>
        <w:pStyle w:val="aff9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активах банковского сектора </w:t>
      </w:r>
    </w:p>
    <w:p w:rsidR="0090518A" w:rsidRDefault="00AB7B94" w:rsidP="00AB7B94">
      <w:pPr>
        <w:pStyle w:val="aff9"/>
        <w:numPr>
          <w:ilvl w:val="0"/>
          <w:numId w:val="3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условиях диспропорций и кризисов в денежно-кредитной сфере, Банк России проводит ________________ ДКП</w:t>
      </w:r>
    </w:p>
    <w:p w:rsidR="0090518A" w:rsidRDefault="00AB7B94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10</w:t>
      </w:r>
      <w:r>
        <w:rPr>
          <w:sz w:val="28"/>
          <w:szCs w:val="28"/>
        </w:rPr>
        <w:t>. Денежная система страны — это форма организации _______ обращения</w:t>
      </w:r>
    </w:p>
    <w:p w:rsidR="0090518A" w:rsidRDefault="00AB7B94" w:rsidP="00AB7B94">
      <w:pPr>
        <w:pStyle w:val="aff9"/>
        <w:numPr>
          <w:ilvl w:val="1"/>
          <w:numId w:val="93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денежного </w:t>
      </w:r>
    </w:p>
    <w:p w:rsidR="0090518A" w:rsidRDefault="00AB7B94" w:rsidP="00AB7B94">
      <w:pPr>
        <w:pStyle w:val="aff9"/>
        <w:numPr>
          <w:ilvl w:val="1"/>
          <w:numId w:val="44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платежного  </w:t>
      </w:r>
    </w:p>
    <w:p w:rsidR="0090518A" w:rsidRDefault="00AB7B94" w:rsidP="00AB7B94">
      <w:pPr>
        <w:pStyle w:val="aff9"/>
        <w:numPr>
          <w:ilvl w:val="1"/>
          <w:numId w:val="44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безналичного </w:t>
      </w:r>
    </w:p>
    <w:p w:rsidR="0090518A" w:rsidRDefault="00AB7B94" w:rsidP="00AB7B94">
      <w:pPr>
        <w:pStyle w:val="aff9"/>
        <w:numPr>
          <w:ilvl w:val="1"/>
          <w:numId w:val="44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наличного </w:t>
      </w:r>
    </w:p>
    <w:p w:rsidR="0090518A" w:rsidRDefault="00AB7B94" w:rsidP="00AB7B94">
      <w:pPr>
        <w:pStyle w:val="aff9"/>
        <w:numPr>
          <w:ilvl w:val="1"/>
          <w:numId w:val="44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кредитного </w:t>
      </w:r>
    </w:p>
    <w:p w:rsidR="0090518A" w:rsidRDefault="00AB7B94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11</w:t>
      </w:r>
      <w:r>
        <w:rPr>
          <w:sz w:val="28"/>
          <w:szCs w:val="28"/>
        </w:rPr>
        <w:t xml:space="preserve">. Всеобщая непосредственная </w:t>
      </w:r>
      <w:proofErr w:type="spellStart"/>
      <w:r>
        <w:rPr>
          <w:sz w:val="28"/>
          <w:szCs w:val="28"/>
        </w:rPr>
        <w:t>обмениваемость</w:t>
      </w:r>
      <w:proofErr w:type="spellEnd"/>
      <w:r>
        <w:rPr>
          <w:sz w:val="28"/>
          <w:szCs w:val="28"/>
        </w:rPr>
        <w:t xml:space="preserve"> это - </w:t>
      </w:r>
    </w:p>
    <w:p w:rsidR="0090518A" w:rsidRDefault="00AB7B94" w:rsidP="00AB7B94">
      <w:pPr>
        <w:pStyle w:val="aff9"/>
        <w:numPr>
          <w:ilvl w:val="0"/>
          <w:numId w:val="9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Элемент функции денег</w:t>
      </w:r>
    </w:p>
    <w:p w:rsidR="0090518A" w:rsidRDefault="00AB7B94" w:rsidP="00AB7B94">
      <w:pPr>
        <w:pStyle w:val="aff9"/>
        <w:numPr>
          <w:ilvl w:val="0"/>
          <w:numId w:val="45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денег</w:t>
      </w:r>
    </w:p>
    <w:p w:rsidR="0090518A" w:rsidRDefault="00AB7B94" w:rsidP="00AB7B94">
      <w:pPr>
        <w:pStyle w:val="aff9"/>
        <w:numPr>
          <w:ilvl w:val="0"/>
          <w:numId w:val="45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кредита</w:t>
      </w:r>
    </w:p>
    <w:p w:rsidR="0090518A" w:rsidRDefault="00AB7B94" w:rsidP="00AB7B94">
      <w:pPr>
        <w:pStyle w:val="aff9"/>
        <w:numPr>
          <w:ilvl w:val="0"/>
          <w:numId w:val="45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кредита</w:t>
      </w:r>
    </w:p>
    <w:p w:rsidR="0090518A" w:rsidRDefault="00AB7B94" w:rsidP="00AB7B94">
      <w:pPr>
        <w:pStyle w:val="aff9"/>
        <w:numPr>
          <w:ilvl w:val="0"/>
          <w:numId w:val="45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Свойство товара</w:t>
      </w:r>
    </w:p>
    <w:p w:rsidR="0090518A" w:rsidRDefault="00AB7B94" w:rsidP="00AB7B94">
      <w:pPr>
        <w:pStyle w:val="aff9"/>
        <w:numPr>
          <w:ilvl w:val="0"/>
          <w:numId w:val="45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Правильного ответа нет</w:t>
      </w:r>
    </w:p>
    <w:p w:rsidR="0090518A" w:rsidRDefault="00AB7B94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12</w:t>
      </w:r>
      <w:r>
        <w:rPr>
          <w:sz w:val="28"/>
          <w:szCs w:val="28"/>
        </w:rPr>
        <w:t>. Денежный оборот включает совокупность платежей, произведенных</w:t>
      </w:r>
    </w:p>
    <w:p w:rsidR="0090518A" w:rsidRDefault="00AB7B94" w:rsidP="00AB7B94">
      <w:pPr>
        <w:pStyle w:val="aff9"/>
        <w:numPr>
          <w:ilvl w:val="0"/>
          <w:numId w:val="9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наличными деньгами и посредством безналичных расчетов,</w:t>
      </w:r>
    </w:p>
    <w:p w:rsidR="0090518A" w:rsidRDefault="00AB7B94" w:rsidP="00AB7B94">
      <w:pPr>
        <w:pStyle w:val="aff9"/>
        <w:numPr>
          <w:ilvl w:val="0"/>
          <w:numId w:val="46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наличными деньгами и векселями </w:t>
      </w:r>
    </w:p>
    <w:p w:rsidR="0090518A" w:rsidRDefault="00AB7B94" w:rsidP="00AB7B94">
      <w:pPr>
        <w:pStyle w:val="aff9"/>
        <w:numPr>
          <w:ilvl w:val="0"/>
          <w:numId w:val="46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деньгами и другими инструментами финансового рынка</w:t>
      </w:r>
    </w:p>
    <w:p w:rsidR="0090518A" w:rsidRDefault="00AB7B94" w:rsidP="00AB7B94">
      <w:pPr>
        <w:pStyle w:val="aff9"/>
        <w:numPr>
          <w:ilvl w:val="0"/>
          <w:numId w:val="46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и электронными деньгами</w:t>
      </w:r>
    </w:p>
    <w:p w:rsidR="0090518A" w:rsidRDefault="00AB7B94" w:rsidP="00AB7B94">
      <w:pPr>
        <w:pStyle w:val="aff9"/>
        <w:numPr>
          <w:ilvl w:val="0"/>
          <w:numId w:val="46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виртуальными деньгами</w:t>
      </w:r>
    </w:p>
    <w:p w:rsidR="0090518A" w:rsidRDefault="00AB7B94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13</w:t>
      </w:r>
      <w:r>
        <w:rPr>
          <w:sz w:val="28"/>
          <w:szCs w:val="28"/>
        </w:rPr>
        <w:t>. Современная денежная система России – это система</w:t>
      </w:r>
    </w:p>
    <w:p w:rsidR="0090518A" w:rsidRDefault="00AB7B94" w:rsidP="00AB7B94">
      <w:pPr>
        <w:pStyle w:val="aff9"/>
        <w:widowControl w:val="0"/>
        <w:numPr>
          <w:ilvl w:val="0"/>
          <w:numId w:val="9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золотомонетного стандарта</w:t>
      </w:r>
    </w:p>
    <w:p w:rsidR="0090518A" w:rsidRDefault="00AB7B94" w:rsidP="00AB7B94">
      <w:pPr>
        <w:pStyle w:val="aff9"/>
        <w:widowControl w:val="0"/>
        <w:numPr>
          <w:ilvl w:val="0"/>
          <w:numId w:val="47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золотодевизного стандарта</w:t>
      </w:r>
    </w:p>
    <w:p w:rsidR="0090518A" w:rsidRDefault="00AB7B94" w:rsidP="00AB7B94">
      <w:pPr>
        <w:pStyle w:val="aff9"/>
        <w:widowControl w:val="0"/>
        <w:numPr>
          <w:ilvl w:val="0"/>
          <w:numId w:val="47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кредитных денег</w:t>
      </w:r>
    </w:p>
    <w:p w:rsidR="0090518A" w:rsidRDefault="00AB7B94" w:rsidP="00AB7B94">
      <w:pPr>
        <w:pStyle w:val="aff9"/>
        <w:widowControl w:val="0"/>
        <w:numPr>
          <w:ilvl w:val="0"/>
          <w:numId w:val="47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разменных бумажных денег</w:t>
      </w:r>
    </w:p>
    <w:p w:rsidR="0090518A" w:rsidRDefault="00AB7B94" w:rsidP="00AB7B94">
      <w:pPr>
        <w:pStyle w:val="aff9"/>
        <w:widowControl w:val="0"/>
        <w:numPr>
          <w:ilvl w:val="0"/>
          <w:numId w:val="47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бумажных денег</w:t>
      </w:r>
    </w:p>
    <w:p w:rsidR="0090518A" w:rsidRDefault="00AB7B94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14</w:t>
      </w:r>
      <w:r>
        <w:rPr>
          <w:sz w:val="28"/>
          <w:szCs w:val="28"/>
        </w:rPr>
        <w:t>. Форма организации денежного обращения в стране, сложившаяся исторически и закрепленная национальным законодательством – это ________ система</w:t>
      </w:r>
    </w:p>
    <w:p w:rsidR="0090518A" w:rsidRDefault="00AB7B94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15</w:t>
      </w:r>
      <w:r>
        <w:rPr>
          <w:sz w:val="28"/>
          <w:szCs w:val="28"/>
        </w:rPr>
        <w:t>. Формой безналичных расчетов, обеспечивающей гарантию платежа, является:</w:t>
      </w:r>
    </w:p>
    <w:p w:rsidR="0090518A" w:rsidRDefault="00AB7B94" w:rsidP="00AB7B94">
      <w:pPr>
        <w:pStyle w:val="aff9"/>
        <w:numPr>
          <w:ilvl w:val="0"/>
          <w:numId w:val="9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аккредитив;</w:t>
      </w:r>
    </w:p>
    <w:p w:rsidR="0090518A" w:rsidRDefault="00AB7B94" w:rsidP="00AB7B94">
      <w:pPr>
        <w:pStyle w:val="aff9"/>
        <w:numPr>
          <w:ilvl w:val="0"/>
          <w:numId w:val="4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поручение;</w:t>
      </w:r>
    </w:p>
    <w:p w:rsidR="0090518A" w:rsidRDefault="00AB7B94" w:rsidP="00AB7B94">
      <w:pPr>
        <w:pStyle w:val="aff9"/>
        <w:numPr>
          <w:ilvl w:val="0"/>
          <w:numId w:val="4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требование;</w:t>
      </w:r>
    </w:p>
    <w:p w:rsidR="0090518A" w:rsidRDefault="00AB7B94" w:rsidP="00AB7B94">
      <w:pPr>
        <w:pStyle w:val="aff9"/>
        <w:numPr>
          <w:ilvl w:val="0"/>
          <w:numId w:val="4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простой вексель;</w:t>
      </w:r>
    </w:p>
    <w:p w:rsidR="0090518A" w:rsidRDefault="00AB7B94" w:rsidP="00AB7B94">
      <w:pPr>
        <w:pStyle w:val="aff9"/>
        <w:numPr>
          <w:ilvl w:val="0"/>
          <w:numId w:val="4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инкассовое поручение.</w:t>
      </w:r>
    </w:p>
    <w:p w:rsidR="0090518A" w:rsidRDefault="0090518A">
      <w:pPr>
        <w:pStyle w:val="aff9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:rsidR="0090518A" w:rsidRDefault="00AB7B94">
      <w:pPr>
        <w:spacing w:line="360" w:lineRule="auto"/>
        <w:ind w:firstLine="709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Примеры ситуационных (практико-ориентированных) заданий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1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скажется, при прочих равных условиях, внесение физическим лицом денежных средств в наличной форме на срочный счет (на 1 год) в банке на следующих показателях: М0; М1; М2; М3; кредитный потенциал банковской системы (КП); объем обязательных резервов (ОР); фонд страхования вкладов (ФСВ).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2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На данном сегменте рынка действует 5 банков со следующими долями активов: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А - 50%, Б – 20%, В – 10%, Г – 10%. Д – 10%. 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Определить степень концентрации банков в данном сегменте рынка с помощью Индекса </w:t>
      </w:r>
      <w:proofErr w:type="spellStart"/>
      <w:r>
        <w:rPr>
          <w:rFonts w:eastAsia="Times New Roman"/>
          <w:spacing w:val="-5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. 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изменится показатель с появлением на рынке еще одного банка (Е) с ориентировочной долей активов на данном сегменте рынка в 15%, если Банк Е «выделится» из Банка Б.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Проанализировать изменение Индекса </w:t>
      </w:r>
      <w:proofErr w:type="spellStart"/>
      <w:r>
        <w:rPr>
          <w:rFonts w:eastAsia="Times New Roman"/>
          <w:spacing w:val="-5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 с формулированием выводов. 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3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В коммерческой фирме сотрудникам начислили заработную плату. После уплаты фирмой налогов и обязательных платежей из заработной платы, был выписан чек на получение в банке небольшой части наличных денег, причитающихся к выдаче на руки через кассу фирмы. Большая часть заработной платы перечислена на банковские карты в рамках зарплатного проекта. Наличные </w:t>
      </w:r>
      <w:r>
        <w:rPr>
          <w:rFonts w:eastAsia="Times New Roman"/>
          <w:spacing w:val="-5"/>
          <w:sz w:val="28"/>
          <w:szCs w:val="28"/>
        </w:rPr>
        <w:lastRenderedPageBreak/>
        <w:t>деньги, выданные из кассы фирмы, были использованы для покупки товаров на рынке.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Какие функции денег опосредствовали указанные операции?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4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Определите величину средств обязательных резервов (ОР), М1 и М2, используя следующие данные: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средства юридических и физических лиц на счетах в банках «до востребования» - 6 трлн. руб.;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средства юридических и физических лиц на срочных счетах в банках – 10 трлн. руб.;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норматив обязательного резервирования – 5%;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наличные деньги в обращении – 3 трлн. руб.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5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Дайте развернутый ответ на вопрос. 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В чем заключается механизм регулирования ставки рефинансирования? Объясните, почему резкое изменение (повышение или понижение) ставки рефинансирования недопустимо. Каковы могут быть при этом последствия? 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Ответ аргументируйте.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6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Дайте развернутый ответ на вопрос. 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скажется, при прочих равных условиях, изъятие физическим лицом денежных средств в наличной форме в сумме «а» рублей с вкладного счета (1 год) в банке на следующих показателях: М0; М1; М2; величина обязательного резервирования (ОР)? Как изменится показатель М2?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Ответ аргументируйте.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7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Раскройте процессы перераспределения стоимости при уплате банковского процента: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lastRenderedPageBreak/>
        <w:t>- кредитуемое мероприятие прибыльно и у заемщика достаточно средств для выплаты процентов по кредиту (прибыль 20 ед., проценты по кредиту 5 ед.);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низко прибыльно и у заемщика в результате недостаточно средств для выплаты процентов по кредиту (прибыль 4 ед., проценты по кредиту 5 ед.);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убыточно и у заемщика в результате недостаточно средств для выплаты процентов по кредиту (убыток 1 ед., проценты по кредиту 5 ед.).</w:t>
      </w:r>
    </w:p>
    <w:p w:rsidR="0090518A" w:rsidRDefault="00AB7B94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Укажите, что является источником для выплаты процентов по кредиту в каждом из приведенных случаев?</w:t>
      </w:r>
    </w:p>
    <w:p w:rsidR="0090518A" w:rsidRDefault="0090518A">
      <w:pPr>
        <w:spacing w:after="160" w:line="254" w:lineRule="auto"/>
      </w:pPr>
      <w:bookmarkStart w:id="23" w:name="_Toc485663354"/>
      <w:bookmarkEnd w:id="23"/>
    </w:p>
    <w:p w:rsidR="0090518A" w:rsidRDefault="00AB7B94">
      <w:pPr>
        <w:spacing w:after="160" w:line="254" w:lineRule="auto"/>
        <w:rPr>
          <w:rFonts w:eastAsia="Times New Roman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 Пример экзаменационного билета</w:t>
      </w:r>
    </w:p>
    <w:p w:rsidR="0090518A" w:rsidRDefault="0090518A">
      <w:pPr>
        <w:jc w:val="center"/>
        <w:rPr>
          <w:b/>
        </w:rPr>
      </w:pPr>
    </w:p>
    <w:p w:rsidR="0090518A" w:rsidRDefault="00AB7B94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90518A" w:rsidRDefault="00AB7B94">
      <w:pPr>
        <w:jc w:val="center"/>
        <w:rPr>
          <w:b/>
        </w:rPr>
      </w:pPr>
      <w:r>
        <w:rPr>
          <w:b/>
        </w:rPr>
        <w:t>высшего образования</w:t>
      </w:r>
    </w:p>
    <w:p w:rsidR="0090518A" w:rsidRDefault="00AB7B94">
      <w:pPr>
        <w:jc w:val="center"/>
        <w:rPr>
          <w:b/>
        </w:rPr>
      </w:pPr>
      <w:r>
        <w:rPr>
          <w:b/>
        </w:rPr>
        <w:t xml:space="preserve">«ФИНАНСОВЫЙ УНИВЕРСИТЕТ ПРИ </w:t>
      </w:r>
    </w:p>
    <w:p w:rsidR="0090518A" w:rsidRDefault="00AB7B94">
      <w:pPr>
        <w:jc w:val="center"/>
        <w:rPr>
          <w:b/>
        </w:rPr>
      </w:pPr>
      <w:r>
        <w:rPr>
          <w:b/>
        </w:rPr>
        <w:t>ПРАВИТЕЛЬСТВЕ РОССИЙСКОЙ ФЕДЕРАЦИИ»</w:t>
      </w:r>
    </w:p>
    <w:p w:rsidR="0090518A" w:rsidRDefault="00AB7B94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90518A" w:rsidRDefault="0090518A">
      <w:pPr>
        <w:jc w:val="both"/>
      </w:pPr>
    </w:p>
    <w:p w:rsidR="0090518A" w:rsidRDefault="00AB7B94">
      <w:pPr>
        <w:jc w:val="both"/>
      </w:pPr>
      <w:r>
        <w:t>Департамент Банковского дела и монетарного регулирования</w:t>
      </w:r>
    </w:p>
    <w:p w:rsidR="0090518A" w:rsidRDefault="00AB7B94">
      <w:pPr>
        <w:jc w:val="both"/>
      </w:pPr>
      <w:r>
        <w:t>Дисциплина «Деньги, кредит, банки»</w:t>
      </w:r>
    </w:p>
    <w:p w:rsidR="0090518A" w:rsidRDefault="00AB7B94">
      <w:pPr>
        <w:jc w:val="both"/>
      </w:pPr>
      <w:proofErr w:type="gramStart"/>
      <w:r>
        <w:t xml:space="preserve">Факультет  </w:t>
      </w:r>
      <w:r>
        <w:rPr>
          <w:lang w:val="en-US"/>
        </w:rPr>
        <w:t>NN</w:t>
      </w:r>
      <w:proofErr w:type="gramEnd"/>
    </w:p>
    <w:p w:rsidR="0090518A" w:rsidRDefault="00AB7B94">
      <w:pPr>
        <w:jc w:val="both"/>
      </w:pPr>
      <w:r>
        <w:t xml:space="preserve">Форма </w:t>
      </w:r>
      <w:proofErr w:type="gramStart"/>
      <w:r>
        <w:t xml:space="preserve">обучения  </w:t>
      </w:r>
      <w:r>
        <w:rPr>
          <w:lang w:val="en-US"/>
        </w:rPr>
        <w:t>NN</w:t>
      </w:r>
      <w:proofErr w:type="gramEnd"/>
      <w:r>
        <w:t xml:space="preserve">                           Семестр </w:t>
      </w:r>
      <w:r>
        <w:rPr>
          <w:lang w:val="en-US"/>
        </w:rPr>
        <w:t>N</w:t>
      </w:r>
      <w:r>
        <w:t xml:space="preserve"> </w:t>
      </w:r>
    </w:p>
    <w:p w:rsidR="0090518A" w:rsidRDefault="00AB7B94">
      <w:pPr>
        <w:jc w:val="both"/>
      </w:pPr>
      <w:r>
        <w:t>Направление подготовки 38.03.01 - Экономика</w:t>
      </w:r>
    </w:p>
    <w:p w:rsidR="0090518A" w:rsidRDefault="00AB7B94">
      <w:pPr>
        <w:jc w:val="both"/>
      </w:pPr>
      <w:r>
        <w:t xml:space="preserve">Профиль: </w:t>
      </w:r>
    </w:p>
    <w:p w:rsidR="0090518A" w:rsidRDefault="00AB7B94">
      <w:pPr>
        <w:jc w:val="both"/>
      </w:pPr>
      <w:r>
        <w:t xml:space="preserve">Учебная </w:t>
      </w:r>
      <w:proofErr w:type="gramStart"/>
      <w:r>
        <w:t xml:space="preserve">группа  </w:t>
      </w:r>
      <w:r>
        <w:rPr>
          <w:lang w:val="en-US"/>
        </w:rPr>
        <w:t>NN</w:t>
      </w:r>
      <w:proofErr w:type="gramEnd"/>
    </w:p>
    <w:p w:rsidR="0090518A" w:rsidRDefault="0090518A">
      <w:pPr>
        <w:jc w:val="both"/>
      </w:pPr>
    </w:p>
    <w:p w:rsidR="0090518A" w:rsidRDefault="00AB7B94">
      <w:pPr>
        <w:jc w:val="center"/>
        <w:rPr>
          <w:b/>
        </w:rPr>
      </w:pPr>
      <w:r>
        <w:rPr>
          <w:b/>
        </w:rPr>
        <w:t xml:space="preserve">ЭКЗАМЕНАЦИОННЫЙ БИЛЕТ № </w:t>
      </w:r>
      <w:r>
        <w:rPr>
          <w:b/>
          <w:lang w:val="en-US"/>
        </w:rPr>
        <w:t>NN</w:t>
      </w:r>
    </w:p>
    <w:p w:rsidR="0090518A" w:rsidRDefault="0090518A">
      <w:pPr>
        <w:jc w:val="center"/>
        <w:rPr>
          <w:b/>
        </w:rPr>
      </w:pPr>
    </w:p>
    <w:p w:rsidR="0090518A" w:rsidRDefault="00AB7B94">
      <w:pPr>
        <w:jc w:val="both"/>
        <w:rPr>
          <w:b/>
        </w:rPr>
      </w:pPr>
      <w:r>
        <w:rPr>
          <w:b/>
        </w:rPr>
        <w:t>ЗАДАНИЕ 1. Дайте развернутый ответ на теоретический вопрос (максимум 20 баллов).</w:t>
      </w:r>
    </w:p>
    <w:p w:rsidR="0090518A" w:rsidRDefault="00AB7B94">
      <w:pPr>
        <w:ind w:firstLine="708"/>
        <w:jc w:val="both"/>
      </w:pPr>
      <w:r>
        <w:t>Деньги как средство образования сокровища и средство накопления. Единство и различие. Дискуссионные вопросы функционирования денег как средства накопления.</w:t>
      </w:r>
    </w:p>
    <w:p w:rsidR="0090518A" w:rsidRDefault="0090518A">
      <w:pPr>
        <w:jc w:val="both"/>
      </w:pPr>
    </w:p>
    <w:p w:rsidR="0090518A" w:rsidRDefault="00AB7B94">
      <w:pPr>
        <w:jc w:val="both"/>
        <w:rPr>
          <w:b/>
        </w:rPr>
      </w:pPr>
      <w:r>
        <w:rPr>
          <w:b/>
        </w:rPr>
        <w:t>ЗАДАНИЕ 2. Дайте развернутый ответ на вопрос (максимум 20 баллов):</w:t>
      </w:r>
    </w:p>
    <w:p w:rsidR="0090518A" w:rsidRDefault="00AB7B94">
      <w:pPr>
        <w:ind w:firstLine="708"/>
        <w:jc w:val="both"/>
      </w:pPr>
      <w:r>
        <w:t xml:space="preserve">Совокупный объем срочных вкладов физических лиц в российских банках составляет 10 трлн. рублей. В условиях роста инфляционных ожиданий произошло изъятие со счетов 20% вкладов в наличной форме и 5% изъятых сумм сразу направлено на покупку </w:t>
      </w:r>
      <w:proofErr w:type="spellStart"/>
      <w:r>
        <w:t>ОФЗн</w:t>
      </w:r>
      <w:proofErr w:type="spellEnd"/>
      <w:r>
        <w:t xml:space="preserve"> (облигации федерального займа для населения). Какое влияние, при прочих равных условиях, это окажет на следующие показатели: М0; М1; М2; М3; свободные резервы банковской системы (СР); объем обязательных резервов (ОР)?</w:t>
      </w:r>
    </w:p>
    <w:p w:rsidR="0090518A" w:rsidRDefault="0090518A">
      <w:pPr>
        <w:jc w:val="both"/>
      </w:pPr>
    </w:p>
    <w:p w:rsidR="0090518A" w:rsidRDefault="00AB7B94">
      <w:pPr>
        <w:jc w:val="both"/>
      </w:pPr>
      <w:r>
        <w:rPr>
          <w:b/>
          <w:bCs/>
        </w:rPr>
        <w:t>ЗАДАНИЕ 3. Выполните практико-ориентированное задание (максимум 20 баллов):</w:t>
      </w:r>
    </w:p>
    <w:p w:rsidR="0090518A" w:rsidRDefault="00AB7B94">
      <w:pPr>
        <w:ind w:firstLine="708"/>
        <w:jc w:val="both"/>
      </w:pPr>
      <w:r>
        <w:lastRenderedPageBreak/>
        <w:t xml:space="preserve">Предположим, что предоставлен кредит на 1 год в 100 тыс. </w:t>
      </w:r>
      <w:proofErr w:type="spellStart"/>
      <w:r>
        <w:t>ден.ед</w:t>
      </w:r>
      <w:proofErr w:type="spellEnd"/>
      <w:r>
        <w:t xml:space="preserve">. Кредитор предполагал, что инфляция отсутствует, и он рассчитывал, с учетом процентов по ссуде, получить 105 тыс. </w:t>
      </w:r>
      <w:proofErr w:type="spellStart"/>
      <w:r>
        <w:t>ден.ед</w:t>
      </w:r>
      <w:proofErr w:type="spellEnd"/>
      <w:r>
        <w:t>. Но в обществе развивается инфляция, ее уровень составил за год 10%. Какова реальная стоимость подлежащей возврату суммы, включая проценты? Кто при этом извлечет выгоду, а кто понесет убытки (финансовый результат для кредитора и заемщика)?</w:t>
      </w:r>
    </w:p>
    <w:p w:rsidR="0090518A" w:rsidRDefault="0090518A">
      <w:pPr>
        <w:jc w:val="both"/>
      </w:pPr>
    </w:p>
    <w:p w:rsidR="0090518A" w:rsidRDefault="0090518A">
      <w:pPr>
        <w:jc w:val="both"/>
      </w:pPr>
    </w:p>
    <w:p w:rsidR="0090518A" w:rsidRDefault="00AB7B94">
      <w:pPr>
        <w:jc w:val="both"/>
      </w:pPr>
      <w:r>
        <w:t>Подготовил: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И.И. Иванов </w:t>
      </w:r>
    </w:p>
    <w:p w:rsidR="0090518A" w:rsidRDefault="0090518A">
      <w:pPr>
        <w:jc w:val="both"/>
      </w:pPr>
    </w:p>
    <w:p w:rsidR="0090518A" w:rsidRDefault="00AB7B94">
      <w:pPr>
        <w:jc w:val="both"/>
      </w:pPr>
      <w:r>
        <w:t>Утверждаю:</w:t>
      </w:r>
    </w:p>
    <w:p w:rsidR="0090518A" w:rsidRDefault="0090518A">
      <w:pPr>
        <w:jc w:val="both"/>
      </w:pPr>
    </w:p>
    <w:p w:rsidR="0090518A" w:rsidRDefault="00AB7B94">
      <w:pPr>
        <w:jc w:val="both"/>
      </w:pPr>
      <w:r>
        <w:t>Руководитель Департамента</w:t>
      </w:r>
    </w:p>
    <w:p w:rsidR="0090518A" w:rsidRDefault="00AB7B94">
      <w:pPr>
        <w:jc w:val="both"/>
      </w:pPr>
      <w:r>
        <w:t xml:space="preserve">банковского дела и </w:t>
      </w:r>
    </w:p>
    <w:p w:rsidR="0090518A" w:rsidRDefault="00AB7B94">
      <w:pPr>
        <w:jc w:val="both"/>
      </w:pPr>
      <w:r>
        <w:t>монетарного регулирования                                                            ___________</w:t>
      </w:r>
      <w:proofErr w:type="gramStart"/>
      <w:r>
        <w:t>_  М.А.</w:t>
      </w:r>
      <w:proofErr w:type="gramEnd"/>
      <w:r>
        <w:t xml:space="preserve"> Абрамова </w:t>
      </w:r>
    </w:p>
    <w:p w:rsidR="0090518A" w:rsidRDefault="00AB7B94">
      <w:pPr>
        <w:jc w:val="both"/>
      </w:pPr>
      <w:r>
        <w:t xml:space="preserve">  </w:t>
      </w:r>
    </w:p>
    <w:p w:rsidR="0090518A" w:rsidRDefault="00AB7B94">
      <w:pPr>
        <w:jc w:val="both"/>
      </w:pPr>
      <w:r>
        <w:t>«NN» ___________ 202__г.</w:t>
      </w:r>
    </w:p>
    <w:p w:rsidR="0090518A" w:rsidRDefault="0090518A">
      <w:pPr>
        <w:jc w:val="both"/>
      </w:pPr>
    </w:p>
    <w:p w:rsidR="00BA342D" w:rsidRDefault="00BA342D" w:rsidP="00BA342D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24" w:name="_Toc158298199"/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4"/>
    </w:p>
    <w:p w:rsidR="00BA342D" w:rsidRDefault="00BA342D" w:rsidP="00BA342D">
      <w:pPr>
        <w:tabs>
          <w:tab w:val="right" w:pos="720"/>
          <w:tab w:val="left" w:pos="1260"/>
        </w:tabs>
        <w:spacing w:line="360" w:lineRule="auto"/>
        <w:ind w:firstLine="709"/>
        <w:rPr>
          <w:rFonts w:eastAsia="Source Han Sans CN Regular"/>
          <w:b/>
          <w:bCs/>
          <w:sz w:val="28"/>
          <w:szCs w:val="28"/>
        </w:rPr>
      </w:pPr>
      <w:bookmarkStart w:id="25" w:name="_Toc42908410"/>
      <w:bookmarkEnd w:id="25"/>
      <w:r>
        <w:rPr>
          <w:rFonts w:eastAsia="Calibri"/>
          <w:b/>
          <w:bCs/>
          <w:sz w:val="28"/>
          <w:szCs w:val="28"/>
          <w:lang w:eastAsia="ar-SA"/>
        </w:rPr>
        <w:t xml:space="preserve">а) </w:t>
      </w:r>
      <w:r>
        <w:rPr>
          <w:b/>
          <w:bCs/>
          <w:sz w:val="28"/>
          <w:szCs w:val="28"/>
        </w:rPr>
        <w:t>Нормативные правовые акты</w:t>
      </w:r>
    </w:p>
    <w:p w:rsidR="00BA342D" w:rsidRPr="00BA342D" w:rsidRDefault="00BA342D" w:rsidP="00BA342D">
      <w:pPr>
        <w:pStyle w:val="aff9"/>
        <w:widowControl w:val="0"/>
        <w:numPr>
          <w:ilvl w:val="0"/>
          <w:numId w:val="9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342D">
        <w:rPr>
          <w:rFonts w:ascii="Times New Roman" w:hAnsi="Times New Roman"/>
          <w:sz w:val="28"/>
          <w:szCs w:val="28"/>
        </w:rPr>
        <w:t>Конституция Российской Федерации. – М. -12.12.1993.</w:t>
      </w:r>
    </w:p>
    <w:p w:rsidR="00BA342D" w:rsidRPr="00BA342D" w:rsidRDefault="00BA342D" w:rsidP="00BA342D">
      <w:pPr>
        <w:pStyle w:val="aff9"/>
        <w:widowControl w:val="0"/>
        <w:numPr>
          <w:ilvl w:val="0"/>
          <w:numId w:val="9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342D">
        <w:rPr>
          <w:rFonts w:ascii="Times New Roman" w:hAnsi="Times New Roman"/>
          <w:sz w:val="28"/>
          <w:szCs w:val="28"/>
        </w:rPr>
        <w:t>Федеральный закон «О Центральном банке Российской Федерации (Банке России)» № 86-ФЗ от 10.07.2002 (последняя редакция).</w:t>
      </w:r>
    </w:p>
    <w:p w:rsidR="00BA342D" w:rsidRPr="00BA342D" w:rsidRDefault="00BA342D" w:rsidP="00BA342D">
      <w:pPr>
        <w:pStyle w:val="aff9"/>
        <w:widowControl w:val="0"/>
        <w:numPr>
          <w:ilvl w:val="0"/>
          <w:numId w:val="9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342D">
        <w:rPr>
          <w:rFonts w:ascii="Times New Roman" w:hAnsi="Times New Roman"/>
          <w:sz w:val="28"/>
          <w:szCs w:val="28"/>
        </w:rPr>
        <w:t>Федеральный закон «О банках и банковской деятельности» №395-1 от 02.12.1990. (последняя редакция)</w:t>
      </w:r>
    </w:p>
    <w:p w:rsidR="00BA342D" w:rsidRDefault="00BA342D" w:rsidP="00BA342D">
      <w:pPr>
        <w:pStyle w:val="aff9"/>
        <w:widowControl w:val="0"/>
        <w:numPr>
          <w:ilvl w:val="0"/>
          <w:numId w:val="98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A342D">
        <w:rPr>
          <w:rStyle w:val="blk"/>
          <w:rFonts w:ascii="Times New Roman" w:hAnsi="Times New Roman"/>
          <w:sz w:val="28"/>
          <w:szCs w:val="28"/>
        </w:rPr>
        <w:t>Основные направления единой денежно-кредитной политики на 2023 год и период 2024 и 2025 годов</w:t>
      </w:r>
      <w:r>
        <w:rPr>
          <w:rStyle w:val="blk"/>
          <w:rFonts w:ascii="Times New Roman" w:hAnsi="Times New Roman"/>
          <w:sz w:val="28"/>
          <w:szCs w:val="28"/>
        </w:rPr>
        <w:t>.</w:t>
      </w:r>
    </w:p>
    <w:p w:rsidR="00BA342D" w:rsidRDefault="00BA342D" w:rsidP="00BA342D">
      <w:pPr>
        <w:tabs>
          <w:tab w:val="left" w:pos="357"/>
        </w:tabs>
        <w:spacing w:line="360" w:lineRule="auto"/>
        <w:ind w:firstLine="709"/>
        <w:jc w:val="both"/>
        <w:rPr>
          <w:rFonts w:ascii="PT Astra Serif" w:eastAsia="Calibri" w:hAnsi="PT Astra Serif"/>
          <w:b/>
          <w:bCs/>
          <w:color w:val="000000" w:themeColor="text1"/>
          <w:sz w:val="28"/>
          <w:szCs w:val="28"/>
          <w:lang w:eastAsia="ar-SA"/>
        </w:rPr>
      </w:pPr>
      <w:r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>б) основная:</w:t>
      </w:r>
    </w:p>
    <w:p w:rsidR="00BA342D" w:rsidRDefault="00BA342D" w:rsidP="00BA342D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1.Деньги, кредит,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банки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для студентов,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обуч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по напр. «Экономика» / О. И. Лаврушин, М. А. Абрамова, Л. С. Александрова [и др.] ; под ред. О. И. Лаврушина ;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Финуниверситет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— 15-е изд., стер.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КноРус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2019. — 448 с. — (Бакалавриат). — ISBN 978-5-406-06881-6. — ЭБС BOOK.RU.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URL:https://book.ru/book/931099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(дата обращения: 06.10.2023).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BA342D" w:rsidRDefault="00BA342D" w:rsidP="00BA342D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2.Деньги, кредит, банки. Денежный и кредитный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рынки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для вузов / Г. А.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Аболихина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М. А. Абрамова, Л. С. Александрова [и др.] ; под общ. ред. </w:t>
      </w:r>
      <w:r>
        <w:rPr>
          <w:rFonts w:eastAsia="Calibri"/>
          <w:color w:val="000000" w:themeColor="text1"/>
          <w:sz w:val="28"/>
          <w:szCs w:val="28"/>
          <w:lang w:eastAsia="ar-SA"/>
        </w:rPr>
        <w:lastRenderedPageBreak/>
        <w:t xml:space="preserve">М. А. Абрамовой, Л. С. Александровой. — 2-е изд.,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испр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—3-е изд.,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испр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2023. — 436 с. — (Высшее образование). — ISBN 978-5-534-05487-3. — Образовательная платформа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— URL: </w:t>
      </w:r>
      <w:hyperlink r:id="rId10" w:tgtFrame="_blank" w:history="1">
        <w:r>
          <w:rPr>
            <w:rStyle w:val="afff0"/>
            <w:rFonts w:eastAsia="Calibri"/>
            <w:color w:val="000000" w:themeColor="text1"/>
            <w:sz w:val="28"/>
            <w:szCs w:val="28"/>
            <w:lang w:eastAsia="ar-SA"/>
          </w:rPr>
          <w:t>https://urait.ru/bcode/511386</w:t>
        </w:r>
      </w:hyperlink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(дата обращения: 06.10.2023).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BA342D" w:rsidRDefault="00BA342D" w:rsidP="00BA342D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3.Деньги, кредит, банки и денежно-кредитная система: тесты, задания,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кейсы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пособие для напр. бакалавриата «Экономика» / М. А. Абрамова, Л. С. Александрова, О. Н. Афанасьева [и др.] ; под общ. ред. М. А. Абрамовой, Л. С. Александровой ;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Финуниверситет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— 3-е изд.,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перераб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КноРус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>, 2023. — 325 с. — (Бакалавриат). — ISBN 978-5-406-04162-8. — ЭБС BOOK.RU. —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URL: https://book.ru/book/947509 (дата обращения: 06.10.2023).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BA342D" w:rsidRDefault="00BA342D" w:rsidP="00BA342D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  <w:lang w:eastAsia="ar-SA"/>
        </w:rPr>
      </w:pPr>
      <w:r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 xml:space="preserve">в) дополнительная:   </w:t>
      </w:r>
    </w:p>
    <w:p w:rsidR="00BA342D" w:rsidRDefault="00BA342D" w:rsidP="00BA342D">
      <w:pPr>
        <w:tabs>
          <w:tab w:val="left" w:pos="360"/>
        </w:tabs>
        <w:spacing w:line="360" w:lineRule="auto"/>
        <w:ind w:firstLine="709"/>
        <w:jc w:val="both"/>
        <w:rPr>
          <w:rFonts w:eastAsia="Source Han Sans CN Regular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Деньги, кредит, банки : учеб. и практикум для вузов / В. В. Иванов, Б. И. Соколов, В. С. Воронов [и др.] ; под ред. В. В. Иванова, Б. И. Соколова.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, 2023. — 371 с. — (Высшее образование). — ISBN 978-5-534-01182-1. — Образовательная платформа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. — URL: </w:t>
      </w:r>
      <w:hyperlink r:id="rId11" w:tgtFrame="_blank" w:history="1">
        <w:r>
          <w:rPr>
            <w:rStyle w:val="afff0"/>
            <w:color w:val="000000" w:themeColor="text1"/>
            <w:sz w:val="28"/>
            <w:szCs w:val="28"/>
          </w:rPr>
          <w:t>https://urait.ru/bcode/532023</w:t>
        </w:r>
      </w:hyperlink>
      <w:r>
        <w:rPr>
          <w:color w:val="000000" w:themeColor="text1"/>
          <w:sz w:val="28"/>
          <w:szCs w:val="28"/>
        </w:rPr>
        <w:t xml:space="preserve"> (дата обращения: 06.10.2023).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  </w:t>
      </w:r>
    </w:p>
    <w:p w:rsidR="00BA342D" w:rsidRDefault="00BA342D" w:rsidP="00BA342D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2. Денежно-кредитная и финансовая </w:t>
      </w:r>
      <w:proofErr w:type="gramStart"/>
      <w:r>
        <w:rPr>
          <w:rFonts w:eastAsia="Calibri"/>
          <w:color w:val="000000" w:themeColor="text1"/>
          <w:sz w:val="28"/>
          <w:szCs w:val="28"/>
        </w:rPr>
        <w:t>системы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учеб. для студентов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высш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. учеб. заведений,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обуч</w:t>
      </w:r>
      <w:proofErr w:type="spellEnd"/>
      <w:r>
        <w:rPr>
          <w:rFonts w:eastAsia="Calibri"/>
          <w:color w:val="000000" w:themeColor="text1"/>
          <w:sz w:val="28"/>
          <w:szCs w:val="28"/>
        </w:rPr>
        <w:t>. по напр. «Экономика» (</w:t>
      </w:r>
      <w:proofErr w:type="spellStart"/>
      <w:r>
        <w:rPr>
          <w:rFonts w:eastAsia="Calibri"/>
          <w:color w:val="000000" w:themeColor="text1"/>
          <w:sz w:val="28"/>
          <w:szCs w:val="28"/>
        </w:rPr>
        <w:t>квалиф</w:t>
      </w:r>
      <w:proofErr w:type="spellEnd"/>
      <w:r>
        <w:rPr>
          <w:rFonts w:eastAsia="Calibri"/>
          <w:color w:val="000000" w:themeColor="text1"/>
          <w:sz w:val="28"/>
          <w:szCs w:val="28"/>
        </w:rPr>
        <w:t>. (степень) «бакалавр») / М. А. Абрамова, Л. С. Александрова, В. П. Бычков [и др.</w:t>
      </w:r>
      <w:proofErr w:type="gramStart"/>
      <w:r>
        <w:rPr>
          <w:rFonts w:eastAsia="Calibri"/>
          <w:color w:val="000000" w:themeColor="text1"/>
          <w:sz w:val="28"/>
          <w:szCs w:val="28"/>
        </w:rPr>
        <w:t>] ;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под ред. М. А. Абрамовой, Е. В. Маркиной ; </w:t>
      </w:r>
      <w:proofErr w:type="spellStart"/>
      <w:r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КноРус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, 2020. — 445 с. — (Бакалавриат). — ISBN 978-5-406-01032-7. — ЭБС BOOK.RU. — URL: https://book.ru/book/934267 (дата обращения: 06.10.2023). — </w:t>
      </w:r>
      <w:proofErr w:type="gramStart"/>
      <w:r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A342D" w:rsidRDefault="00BA342D" w:rsidP="00BA342D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3. Кредитная экспансия и управление </w:t>
      </w:r>
      <w:proofErr w:type="gramStart"/>
      <w:r>
        <w:rPr>
          <w:rFonts w:eastAsia="Calibri"/>
          <w:color w:val="000000" w:themeColor="text1"/>
          <w:sz w:val="28"/>
          <w:szCs w:val="28"/>
        </w:rPr>
        <w:t>кредитом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учеб. пособие для магистров / О. И. Лаврушин, Н. И.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Валенцева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, И. В. Ларионова [и др.] ; под ред. О. И. Лаврушина ; </w:t>
      </w:r>
      <w:proofErr w:type="spellStart"/>
      <w:r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.  — Москва: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КноРус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, 2013. — 264 с. — ISBN 978-5-406-02353-2. — ЭБС BOOK.RU. — URL: </w:t>
      </w:r>
      <w:r>
        <w:rPr>
          <w:rFonts w:eastAsia="Calibri"/>
          <w:color w:val="000000" w:themeColor="text1"/>
          <w:sz w:val="28"/>
          <w:szCs w:val="28"/>
        </w:rPr>
        <w:lastRenderedPageBreak/>
        <w:t xml:space="preserve">https://book.ru/book/914344 (дата обращения: 06.10.2023).  — </w:t>
      </w:r>
      <w:proofErr w:type="gramStart"/>
      <w:r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A342D" w:rsidRDefault="00BA342D" w:rsidP="00BA342D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4. Лаврушин, О. И. Эволюция теории кредита и его использование в современной </w:t>
      </w:r>
      <w:proofErr w:type="gramStart"/>
      <w:r>
        <w:rPr>
          <w:rFonts w:eastAsia="Calibri"/>
          <w:color w:val="000000" w:themeColor="text1"/>
          <w:sz w:val="28"/>
          <w:szCs w:val="28"/>
        </w:rPr>
        <w:t>экономике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монография / О. И. Лаврушин ; </w:t>
      </w:r>
      <w:proofErr w:type="spellStart"/>
      <w:r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КноРус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, 2021. — 394 с. — ISBN 978-5-406-05753-7. — ЭБС BOOK.RU. — URL: https://book.ru/book/938331 (дата обращения: 06.10.2023). — </w:t>
      </w:r>
      <w:proofErr w:type="gramStart"/>
      <w:r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A342D" w:rsidRDefault="00BA342D" w:rsidP="00BA342D">
      <w:pPr>
        <w:tabs>
          <w:tab w:val="left" w:pos="360"/>
        </w:tabs>
        <w:spacing w:line="360" w:lineRule="auto"/>
        <w:ind w:firstLine="709"/>
        <w:jc w:val="both"/>
        <w:rPr>
          <w:rFonts w:ascii="PT Astra Serif" w:eastAsia="Calibri" w:hAnsi="PT Astra Serif" w:cs="Lohit Devanaga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5. Состояние, тенденции и перспективы развития наличного денежного обращения в </w:t>
      </w:r>
      <w:proofErr w:type="gramStart"/>
      <w:r>
        <w:rPr>
          <w:rFonts w:eastAsia="Calibri"/>
          <w:color w:val="000000" w:themeColor="text1"/>
          <w:sz w:val="28"/>
          <w:szCs w:val="28"/>
        </w:rPr>
        <w:t>России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монография / М. А. Абрамова, Л. С. Александрова, О. В. Захарова [и др.] ; </w:t>
      </w:r>
      <w:proofErr w:type="spellStart"/>
      <w:r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Русайнс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, 2020. — 167 с. — ISBN 978-5-4365-2081-0.  — ЭБС BOOK.RU. — URL: https://book.ru/book/934884 (дата обращения: 06.10.2023). — </w:t>
      </w:r>
      <w:proofErr w:type="gramStart"/>
      <w:r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A342D" w:rsidRDefault="00BA342D" w:rsidP="00BA342D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6. 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>
        <w:rPr>
          <w:rFonts w:eastAsia="Calibri"/>
          <w:color w:val="000000" w:themeColor="text1"/>
          <w:sz w:val="28"/>
          <w:szCs w:val="28"/>
        </w:rPr>
        <w:t>роста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монография / М. А. Абрамова, А. Е. Белоконь, Н. Г. Вишневская [и др.] ; под ред. М. А. Абрамовой ; </w:t>
      </w:r>
      <w:proofErr w:type="spellStart"/>
      <w:r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КноРус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, 2021. — 202 с. — ISBN 978-5-406-08127-3. — ЭБС BOOK.RU. — URL: https://book.ru/book/939115 (дата обращения: 06.10.2023). — </w:t>
      </w:r>
      <w:proofErr w:type="gramStart"/>
      <w:r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A342D" w:rsidRDefault="00BA342D" w:rsidP="00BA342D">
      <w:pPr>
        <w:keepNext/>
        <w:shd w:val="clear" w:color="auto" w:fill="FFFFFF"/>
        <w:ind w:left="425"/>
        <w:jc w:val="both"/>
        <w:textAlignment w:val="baseline"/>
        <w:outlineLvl w:val="1"/>
        <w:rPr>
          <w:rFonts w:eastAsia="Calibri"/>
          <w:color w:val="000000" w:themeColor="text1"/>
          <w:sz w:val="28"/>
          <w:szCs w:val="28"/>
          <w:lang w:eastAsia="ar-SA"/>
        </w:rPr>
      </w:pPr>
    </w:p>
    <w:p w:rsidR="00BA342D" w:rsidRDefault="00BA342D" w:rsidP="00BA342D">
      <w:pPr>
        <w:keepNext/>
        <w:shd w:val="clear" w:color="auto" w:fill="FFFFFF"/>
        <w:spacing w:line="360" w:lineRule="auto"/>
        <w:ind w:left="357"/>
        <w:jc w:val="both"/>
        <w:textAlignment w:val="baseline"/>
        <w:outlineLvl w:val="0"/>
        <w:rPr>
          <w:rFonts w:eastAsia="Source Han Sans CN Regular"/>
          <w:b/>
          <w:color w:val="000000" w:themeColor="text1"/>
          <w:sz w:val="28"/>
          <w:szCs w:val="28"/>
          <w:lang w:eastAsia="ar-SA"/>
        </w:rPr>
      </w:pPr>
      <w:bookmarkStart w:id="26" w:name="_Toc158298200"/>
      <w:r>
        <w:rPr>
          <w:b/>
          <w:color w:val="000000" w:themeColor="text1"/>
          <w:sz w:val="28"/>
          <w:szCs w:val="28"/>
          <w:lang w:eastAsia="ar-SA"/>
        </w:rPr>
        <w:t xml:space="preserve">9. </w:t>
      </w:r>
      <w:r>
        <w:rPr>
          <w:b/>
          <w:color w:val="000000" w:themeColor="text1"/>
          <w:sz w:val="28"/>
          <w:szCs w:val="28"/>
        </w:rPr>
        <w:t>П</w:t>
      </w:r>
      <w:r>
        <w:rPr>
          <w:b/>
          <w:bCs/>
          <w:color w:val="000000" w:themeColor="text1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6"/>
      <w:r>
        <w:rPr>
          <w:b/>
          <w:color w:val="000000" w:themeColor="text1"/>
          <w:sz w:val="28"/>
          <w:szCs w:val="28"/>
          <w:lang w:eastAsia="ar-SA"/>
        </w:rPr>
        <w:t xml:space="preserve"> </w:t>
      </w:r>
    </w:p>
    <w:p w:rsidR="00BA342D" w:rsidRDefault="00BA342D" w:rsidP="00BA342D">
      <w:pPr>
        <w:rPr>
          <w:color w:val="000000" w:themeColor="text1"/>
          <w:sz w:val="28"/>
          <w:szCs w:val="28"/>
        </w:rPr>
      </w:pPr>
    </w:p>
    <w:p w:rsidR="00BA342D" w:rsidRDefault="00BA342D" w:rsidP="00BA342D">
      <w:pPr>
        <w:widowControl w:val="0"/>
        <w:numPr>
          <w:ilvl w:val="0"/>
          <w:numId w:val="100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Интернет-ресурсы Банка России </w:t>
      </w:r>
      <w:hyperlink r:id="rId12" w:history="1">
        <w:r>
          <w:rPr>
            <w:rStyle w:val="afff0"/>
            <w:bCs/>
            <w:color w:val="000000" w:themeColor="text1"/>
            <w:sz w:val="28"/>
            <w:szCs w:val="28"/>
          </w:rPr>
          <w:t>www.cbr.ru</w:t>
        </w:r>
      </w:hyperlink>
      <w:r>
        <w:rPr>
          <w:bCs/>
          <w:color w:val="000000" w:themeColor="text1"/>
          <w:sz w:val="28"/>
          <w:szCs w:val="28"/>
        </w:rPr>
        <w:t xml:space="preserve">: Обзор банковского сектора Российской Федерации, Обзор финансовой стабильности, Бюллетень банковской статистики, </w:t>
      </w:r>
      <w:r>
        <w:rPr>
          <w:color w:val="000000" w:themeColor="text1"/>
          <w:sz w:val="28"/>
          <w:szCs w:val="28"/>
        </w:rPr>
        <w:t>Отчет о развитии банковского сектора и банковского надзора</w:t>
      </w:r>
      <w:r>
        <w:rPr>
          <w:bCs/>
          <w:color w:val="000000" w:themeColor="text1"/>
          <w:sz w:val="28"/>
          <w:szCs w:val="28"/>
        </w:rPr>
        <w:t>.</w:t>
      </w:r>
    </w:p>
    <w:p w:rsidR="00BA342D" w:rsidRPr="00BA342D" w:rsidRDefault="00BA342D" w:rsidP="00BA342D">
      <w:pPr>
        <w:pStyle w:val="1d"/>
        <w:numPr>
          <w:ilvl w:val="0"/>
          <w:numId w:val="100"/>
        </w:numPr>
        <w:shd w:val="clear" w:color="auto" w:fill="FFFFFF"/>
        <w:tabs>
          <w:tab w:val="left" w:pos="660"/>
          <w:tab w:val="left" w:pos="1080"/>
          <w:tab w:val="left" w:pos="1440"/>
        </w:tabs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Европейская система центральных банков ЕСЦБ: </w:t>
      </w:r>
      <w:hyperlink r:id="rId13" w:history="1">
        <w:r w:rsidRPr="00365CC1">
          <w:rPr>
            <w:rStyle w:val="afff0"/>
            <w:rFonts w:ascii="Times New Roman" w:hAnsi="Times New Roman"/>
            <w:lang w:val="en-US"/>
          </w:rPr>
          <w:t>http</w:t>
        </w:r>
        <w:r w:rsidRPr="00365CC1">
          <w:rPr>
            <w:rStyle w:val="afff0"/>
            <w:rFonts w:ascii="Times New Roman" w:hAnsi="Times New Roman"/>
          </w:rPr>
          <w:t>://</w:t>
        </w:r>
        <w:r w:rsidRPr="00365CC1">
          <w:rPr>
            <w:rStyle w:val="afff0"/>
            <w:rFonts w:ascii="Times New Roman" w:hAnsi="Times New Roman"/>
            <w:lang w:val="en-US"/>
          </w:rPr>
          <w:t>www</w:t>
        </w:r>
        <w:r w:rsidRPr="00365CC1">
          <w:rPr>
            <w:rStyle w:val="afff0"/>
            <w:rFonts w:ascii="Times New Roman" w:hAnsi="Times New Roman"/>
          </w:rPr>
          <w:t>.</w:t>
        </w:r>
        <w:proofErr w:type="spellStart"/>
        <w:r w:rsidRPr="00365CC1">
          <w:rPr>
            <w:rStyle w:val="afff0"/>
            <w:rFonts w:ascii="Times New Roman" w:hAnsi="Times New Roman"/>
            <w:lang w:val="en-US"/>
          </w:rPr>
          <w:t>globfin</w:t>
        </w:r>
        <w:proofErr w:type="spellEnd"/>
        <w:r w:rsidRPr="00365CC1">
          <w:rPr>
            <w:rStyle w:val="afff0"/>
            <w:rFonts w:ascii="Times New Roman" w:hAnsi="Times New Roman"/>
          </w:rPr>
          <w:t>.</w:t>
        </w:r>
        <w:proofErr w:type="spellStart"/>
        <w:r w:rsidRPr="00365CC1">
          <w:rPr>
            <w:rStyle w:val="afff0"/>
            <w:rFonts w:ascii="Times New Roman" w:hAnsi="Times New Roman"/>
            <w:lang w:val="en-US"/>
          </w:rPr>
          <w:t>ru</w:t>
        </w:r>
        <w:proofErr w:type="spellEnd"/>
        <w:r w:rsidRPr="00365CC1">
          <w:rPr>
            <w:rStyle w:val="afff0"/>
            <w:rFonts w:ascii="Times New Roman" w:hAnsi="Times New Roman"/>
          </w:rPr>
          <w:t>/</w:t>
        </w:r>
        <w:r w:rsidRPr="00365CC1">
          <w:rPr>
            <w:rStyle w:val="afff0"/>
            <w:rFonts w:ascii="Times New Roman" w:hAnsi="Times New Roman"/>
            <w:lang w:val="en-US"/>
          </w:rPr>
          <w:t>articles</w:t>
        </w:r>
        <w:r w:rsidRPr="00365CC1">
          <w:rPr>
            <w:rStyle w:val="afff0"/>
            <w:rFonts w:ascii="Times New Roman" w:hAnsi="Times New Roman"/>
          </w:rPr>
          <w:t>/</w:t>
        </w:r>
        <w:r w:rsidRPr="00365CC1">
          <w:rPr>
            <w:rStyle w:val="afff0"/>
            <w:rFonts w:ascii="Times New Roman" w:hAnsi="Times New Roman"/>
            <w:lang w:val="en-US"/>
          </w:rPr>
          <w:t>banks</w:t>
        </w:r>
        <w:r w:rsidRPr="00365CC1">
          <w:rPr>
            <w:rStyle w:val="afff0"/>
            <w:rFonts w:ascii="Times New Roman" w:hAnsi="Times New Roman"/>
          </w:rPr>
          <w:t>/</w:t>
        </w:r>
        <w:proofErr w:type="spellStart"/>
        <w:r w:rsidRPr="00365CC1">
          <w:rPr>
            <w:rStyle w:val="afff0"/>
            <w:rFonts w:ascii="Times New Roman" w:hAnsi="Times New Roman"/>
            <w:lang w:val="en-US"/>
          </w:rPr>
          <w:t>eu</w:t>
        </w:r>
        <w:proofErr w:type="spellEnd"/>
        <w:r w:rsidRPr="00365CC1">
          <w:rPr>
            <w:rStyle w:val="afff0"/>
            <w:rFonts w:ascii="Times New Roman" w:hAnsi="Times New Roman"/>
          </w:rPr>
          <w:t>.</w:t>
        </w:r>
        <w:r w:rsidRPr="00365CC1">
          <w:rPr>
            <w:rStyle w:val="afff0"/>
            <w:rFonts w:ascii="Times New Roman" w:hAnsi="Times New Roman"/>
            <w:lang w:val="en-US"/>
          </w:rPr>
          <w:t>htm</w:t>
        </w:r>
      </w:hyperlink>
    </w:p>
    <w:p w:rsidR="00BA342D" w:rsidRPr="00BA342D" w:rsidRDefault="00BA342D" w:rsidP="00BA342D">
      <w:pPr>
        <w:pStyle w:val="1d"/>
        <w:numPr>
          <w:ilvl w:val="0"/>
          <w:numId w:val="100"/>
        </w:numPr>
        <w:shd w:val="clear" w:color="auto" w:fill="FFFFFF"/>
        <w:tabs>
          <w:tab w:val="left" w:pos="660"/>
          <w:tab w:val="left" w:pos="1080"/>
          <w:tab w:val="left" w:pos="1440"/>
        </w:tabs>
        <w:rPr>
          <w:rFonts w:ascii="Times New Roman" w:hAnsi="Times New Roman"/>
          <w:color w:val="000000" w:themeColor="text1"/>
        </w:rPr>
      </w:pPr>
      <w:r w:rsidRPr="00BA342D">
        <w:rPr>
          <w:rFonts w:ascii="Times New Roman" w:hAnsi="Times New Roman"/>
          <w:bCs/>
          <w:color w:val="000000" w:themeColor="text1"/>
        </w:rPr>
        <w:lastRenderedPageBreak/>
        <w:t>Сайт Правительства РФ. www.government.ru.</w:t>
      </w:r>
    </w:p>
    <w:p w:rsidR="00BA342D" w:rsidRPr="00BA342D" w:rsidRDefault="00BA342D" w:rsidP="00BA342D">
      <w:pPr>
        <w:widowControl w:val="0"/>
        <w:numPr>
          <w:ilvl w:val="0"/>
          <w:numId w:val="100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BA342D">
        <w:rPr>
          <w:color w:val="000000" w:themeColor="text1"/>
          <w:sz w:val="28"/>
          <w:szCs w:val="28"/>
        </w:rPr>
        <w:t xml:space="preserve">Интернет-ресурсы Ассоциации российских банков www.arb.ru: </w:t>
      </w:r>
    </w:p>
    <w:p w:rsidR="00BA342D" w:rsidRPr="00BA342D" w:rsidRDefault="00BA342D" w:rsidP="00BA342D">
      <w:pPr>
        <w:pStyle w:val="1d"/>
        <w:numPr>
          <w:ilvl w:val="0"/>
          <w:numId w:val="100"/>
        </w:numPr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rPr>
          <w:rFonts w:ascii="Times New Roman" w:hAnsi="Times New Roman"/>
          <w:color w:val="000000" w:themeColor="text1"/>
        </w:rPr>
      </w:pPr>
      <w:r w:rsidRPr="00BA342D">
        <w:rPr>
          <w:rFonts w:ascii="Times New Roman" w:hAnsi="Times New Roman"/>
          <w:color w:val="000000" w:themeColor="text1"/>
        </w:rPr>
        <w:t xml:space="preserve">Официальный сайт </w:t>
      </w:r>
      <w:r w:rsidRPr="00BA342D">
        <w:rPr>
          <w:rStyle w:val="a3"/>
          <w:b w:val="0"/>
          <w:color w:val="000000" w:themeColor="text1"/>
          <w:lang w:eastAsia="ar-SA"/>
        </w:rPr>
        <w:t>Федеральной резервной системы США:</w:t>
      </w:r>
      <w:r w:rsidRPr="00BA342D">
        <w:rPr>
          <w:rStyle w:val="a3"/>
          <w:color w:val="000000" w:themeColor="text1"/>
          <w:lang w:eastAsia="ar-SA"/>
        </w:rPr>
        <w:t xml:space="preserve"> </w:t>
      </w:r>
      <w:r w:rsidRPr="00BA342D">
        <w:rPr>
          <w:rFonts w:ascii="Times New Roman" w:hAnsi="Times New Roman"/>
          <w:color w:val="000000" w:themeColor="text1"/>
        </w:rPr>
        <w:t>www.fedspeak.ru</w:t>
      </w:r>
    </w:p>
    <w:p w:rsidR="00BA342D" w:rsidRPr="00BA342D" w:rsidRDefault="00BA342D" w:rsidP="00BA342D">
      <w:pPr>
        <w:widowControl w:val="0"/>
        <w:numPr>
          <w:ilvl w:val="0"/>
          <w:numId w:val="100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BA342D">
        <w:rPr>
          <w:color w:val="000000" w:themeColor="text1"/>
          <w:sz w:val="28"/>
          <w:szCs w:val="28"/>
        </w:rPr>
        <w:t>Официальный сайт Центра макроэкономического анализа и краткосрочного планирования www.forecast.ru.</w:t>
      </w:r>
    </w:p>
    <w:p w:rsidR="00BA342D" w:rsidRDefault="00BA342D" w:rsidP="00BA342D">
      <w:pPr>
        <w:widowControl w:val="0"/>
        <w:numPr>
          <w:ilvl w:val="0"/>
          <w:numId w:val="100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BA342D">
        <w:rPr>
          <w:color w:val="000000" w:themeColor="text1"/>
          <w:sz w:val="28"/>
          <w:szCs w:val="28"/>
        </w:rPr>
        <w:t>Официальный сайт Федеральной</w:t>
      </w:r>
      <w:r>
        <w:rPr>
          <w:color w:val="000000" w:themeColor="text1"/>
          <w:sz w:val="28"/>
          <w:szCs w:val="28"/>
        </w:rPr>
        <w:t xml:space="preserve"> службы государственной статистики www.gks.ru.</w:t>
      </w:r>
    </w:p>
    <w:p w:rsidR="00BA342D" w:rsidRDefault="00BA342D" w:rsidP="00BA342D">
      <w:pPr>
        <w:widowControl w:val="0"/>
        <w:numPr>
          <w:ilvl w:val="0"/>
          <w:numId w:val="100"/>
        </w:numPr>
        <w:tabs>
          <w:tab w:val="left" w:pos="660"/>
          <w:tab w:val="left" w:pos="1440"/>
        </w:tabs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Экономические индикаторы </w:t>
      </w:r>
      <w:proofErr w:type="gramStart"/>
      <w:r>
        <w:rPr>
          <w:color w:val="000000" w:themeColor="text1"/>
          <w:sz w:val="28"/>
          <w:szCs w:val="28"/>
        </w:rPr>
        <w:t xml:space="preserve">Европы:  </w:t>
      </w:r>
      <w:r>
        <w:rPr>
          <w:color w:val="000000" w:themeColor="text1"/>
          <w:sz w:val="28"/>
          <w:szCs w:val="28"/>
          <w:lang w:val="en-US"/>
        </w:rPr>
        <w:t>http</w:t>
      </w:r>
      <w:r>
        <w:rPr>
          <w:color w:val="000000" w:themeColor="text1"/>
          <w:sz w:val="28"/>
          <w:szCs w:val="28"/>
        </w:rPr>
        <w:t>://</w:t>
      </w:r>
      <w:r>
        <w:rPr>
          <w:color w:val="000000" w:themeColor="text1"/>
          <w:sz w:val="28"/>
          <w:szCs w:val="28"/>
          <w:lang w:val="en-US"/>
        </w:rPr>
        <w:t>www</w:t>
      </w:r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forexkey</w:t>
      </w:r>
      <w:proofErr w:type="spell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news</w:t>
      </w:r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macro</w:t>
      </w:r>
      <w:r>
        <w:rPr>
          <w:color w:val="000000" w:themeColor="text1"/>
          <w:sz w:val="28"/>
          <w:szCs w:val="28"/>
        </w:rPr>
        <w:t>/</w:t>
      </w:r>
      <w:proofErr w:type="spellStart"/>
      <w:r>
        <w:rPr>
          <w:color w:val="000000" w:themeColor="text1"/>
          <w:sz w:val="28"/>
          <w:szCs w:val="28"/>
          <w:lang w:val="en-US"/>
        </w:rPr>
        <w:t>germaneu</w:t>
      </w:r>
      <w:proofErr w:type="spellEnd"/>
      <w:r>
        <w:rPr>
          <w:color w:val="000000" w:themeColor="text1"/>
          <w:sz w:val="28"/>
          <w:szCs w:val="28"/>
        </w:rPr>
        <w:t>/</w:t>
      </w:r>
      <w:proofErr w:type="gramEnd"/>
    </w:p>
    <w:p w:rsidR="00BA342D" w:rsidRDefault="00BA342D" w:rsidP="00BA342D">
      <w:pPr>
        <w:widowControl w:val="0"/>
        <w:numPr>
          <w:ilvl w:val="0"/>
          <w:numId w:val="100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Данные Информационного агентства «</w:t>
      </w:r>
      <w:proofErr w:type="spellStart"/>
      <w:r>
        <w:rPr>
          <w:color w:val="000000" w:themeColor="text1"/>
          <w:sz w:val="28"/>
          <w:szCs w:val="28"/>
        </w:rPr>
        <w:t>Финмаркет</w:t>
      </w:r>
      <w:proofErr w:type="spellEnd"/>
      <w:r>
        <w:rPr>
          <w:color w:val="000000" w:themeColor="text1"/>
          <w:sz w:val="28"/>
          <w:szCs w:val="28"/>
        </w:rPr>
        <w:t xml:space="preserve">» www.finmarket.ru. </w:t>
      </w:r>
    </w:p>
    <w:p w:rsidR="00BA342D" w:rsidRDefault="00BA342D" w:rsidP="00BA342D">
      <w:pPr>
        <w:pStyle w:val="2c"/>
        <w:numPr>
          <w:ilvl w:val="0"/>
          <w:numId w:val="100"/>
        </w:numPr>
        <w:jc w:val="left"/>
        <w:rPr>
          <w:color w:val="000000" w:themeColor="text1"/>
        </w:rPr>
      </w:pPr>
      <w:r>
        <w:rPr>
          <w:color w:val="000000" w:themeColor="text1"/>
        </w:rPr>
        <w:t xml:space="preserve">Электронная библиотека Финансового университета (ЭБ) </w:t>
      </w:r>
      <w:hyperlink r:id="rId14" w:history="1">
        <w:r>
          <w:rPr>
            <w:rStyle w:val="afff0"/>
            <w:color w:val="000000" w:themeColor="text1"/>
          </w:rPr>
          <w:t>http://elib.fa.ru/</w:t>
        </w:r>
      </w:hyperlink>
    </w:p>
    <w:p w:rsidR="00BA342D" w:rsidRDefault="00BA342D" w:rsidP="00BA342D">
      <w:pPr>
        <w:pStyle w:val="2c"/>
        <w:numPr>
          <w:ilvl w:val="0"/>
          <w:numId w:val="100"/>
        </w:numPr>
        <w:rPr>
          <w:color w:val="000000" w:themeColor="text1"/>
        </w:rPr>
      </w:pPr>
      <w:r>
        <w:rPr>
          <w:color w:val="000000" w:themeColor="text1"/>
        </w:rPr>
        <w:t xml:space="preserve"> Электронно-библиотечная система BOOK.RU </w:t>
      </w:r>
      <w:hyperlink r:id="rId15" w:history="1">
        <w:r>
          <w:rPr>
            <w:rStyle w:val="afff0"/>
            <w:color w:val="000000" w:themeColor="text1"/>
          </w:rPr>
          <w:t>http://www.book.ru</w:t>
        </w:r>
      </w:hyperlink>
    </w:p>
    <w:p w:rsidR="00BA342D" w:rsidRDefault="00BA342D" w:rsidP="00BA342D">
      <w:pPr>
        <w:pStyle w:val="2c"/>
        <w:numPr>
          <w:ilvl w:val="0"/>
          <w:numId w:val="100"/>
        </w:numPr>
        <w:rPr>
          <w:color w:val="000000" w:themeColor="text1"/>
        </w:rPr>
      </w:pPr>
      <w:r>
        <w:rPr>
          <w:color w:val="000000" w:themeColor="text1"/>
        </w:rPr>
        <w:t xml:space="preserve">Электронно-библиотечная система </w:t>
      </w:r>
      <w:proofErr w:type="spellStart"/>
      <w:r>
        <w:rPr>
          <w:color w:val="000000" w:themeColor="text1"/>
          <w:lang w:val="en-US"/>
        </w:rPr>
        <w:t>Znanium</w:t>
      </w:r>
      <w:proofErr w:type="spellEnd"/>
      <w:r w:rsidRPr="00BA342D">
        <w:rPr>
          <w:color w:val="000000" w:themeColor="text1"/>
        </w:rPr>
        <w:t xml:space="preserve"> </w:t>
      </w:r>
      <w:hyperlink r:id="rId16" w:history="1">
        <w:r>
          <w:rPr>
            <w:rStyle w:val="afff0"/>
            <w:color w:val="000000" w:themeColor="text1"/>
          </w:rPr>
          <w:t>http://www.znanium.com</w:t>
        </w:r>
      </w:hyperlink>
    </w:p>
    <w:p w:rsidR="00BA342D" w:rsidRDefault="00BA342D" w:rsidP="00BA342D">
      <w:pPr>
        <w:pStyle w:val="2c"/>
        <w:numPr>
          <w:ilvl w:val="0"/>
          <w:numId w:val="100"/>
        </w:numPr>
        <w:rPr>
          <w:color w:val="000000" w:themeColor="text1"/>
        </w:rPr>
      </w:pPr>
      <w:r>
        <w:rPr>
          <w:color w:val="000000" w:themeColor="text1"/>
        </w:rPr>
        <w:t xml:space="preserve">Научная электронная библиотека </w:t>
      </w:r>
      <w:proofErr w:type="spellStart"/>
      <w:r>
        <w:rPr>
          <w:color w:val="000000" w:themeColor="text1"/>
          <w:lang w:val="en-US"/>
        </w:rPr>
        <w:t>eLibrary</w:t>
      </w:r>
      <w:proofErr w:type="spellEnd"/>
      <w:r>
        <w:rPr>
          <w:color w:val="000000" w:themeColor="text1"/>
        </w:rPr>
        <w:t>.</w:t>
      </w:r>
      <w:proofErr w:type="spellStart"/>
      <w:r>
        <w:rPr>
          <w:color w:val="000000" w:themeColor="text1"/>
          <w:lang w:val="en-US"/>
        </w:rPr>
        <w:t>ru</w:t>
      </w:r>
      <w:proofErr w:type="spellEnd"/>
      <w:r w:rsidRPr="00BA342D">
        <w:rPr>
          <w:color w:val="000000" w:themeColor="text1"/>
        </w:rPr>
        <w:t xml:space="preserve"> </w:t>
      </w:r>
      <w:hyperlink r:id="rId17" w:history="1">
        <w:r>
          <w:rPr>
            <w:rStyle w:val="afff0"/>
            <w:color w:val="000000" w:themeColor="text1"/>
            <w:lang w:val="en-US"/>
          </w:rPr>
          <w:t>http</w:t>
        </w:r>
        <w:r>
          <w:rPr>
            <w:rStyle w:val="afff0"/>
            <w:color w:val="000000" w:themeColor="text1"/>
          </w:rPr>
          <w:t>://</w:t>
        </w:r>
        <w:proofErr w:type="spellStart"/>
        <w:r>
          <w:rPr>
            <w:rStyle w:val="afff0"/>
            <w:color w:val="000000" w:themeColor="text1"/>
            <w:lang w:val="en-US"/>
          </w:rPr>
          <w:t>elibrary</w:t>
        </w:r>
        <w:proofErr w:type="spellEnd"/>
        <w:r>
          <w:rPr>
            <w:rStyle w:val="afff0"/>
            <w:color w:val="000000" w:themeColor="text1"/>
          </w:rPr>
          <w:t>.</w:t>
        </w:r>
        <w:proofErr w:type="spellStart"/>
        <w:r>
          <w:rPr>
            <w:rStyle w:val="afff0"/>
            <w:color w:val="000000" w:themeColor="text1"/>
            <w:lang w:val="en-US"/>
          </w:rPr>
          <w:t>ru</w:t>
        </w:r>
        <w:proofErr w:type="spellEnd"/>
      </w:hyperlink>
      <w:r>
        <w:rPr>
          <w:color w:val="000000" w:themeColor="text1"/>
        </w:rPr>
        <w:t xml:space="preserve">  </w:t>
      </w:r>
    </w:p>
    <w:p w:rsidR="00BA342D" w:rsidRDefault="00BA342D" w:rsidP="00BA342D">
      <w:pPr>
        <w:pStyle w:val="2c"/>
        <w:numPr>
          <w:ilvl w:val="0"/>
          <w:numId w:val="100"/>
        </w:numPr>
        <w:rPr>
          <w:color w:val="000000" w:themeColor="text1"/>
        </w:rPr>
      </w:pPr>
      <w:r>
        <w:rPr>
          <w:color w:val="000000" w:themeColor="text1"/>
        </w:rPr>
        <w:t xml:space="preserve">Электронная библиотека </w:t>
      </w:r>
      <w:r>
        <w:rPr>
          <w:b/>
          <w:color w:val="000000" w:themeColor="text1"/>
        </w:rPr>
        <w:t xml:space="preserve"> </w:t>
      </w:r>
      <w:hyperlink r:id="rId18" w:history="1">
        <w:r>
          <w:rPr>
            <w:rStyle w:val="afff0"/>
            <w:color w:val="000000" w:themeColor="text1"/>
          </w:rPr>
          <w:t>http://grebennikon.ru</w:t>
        </w:r>
      </w:hyperlink>
    </w:p>
    <w:p w:rsidR="00BA342D" w:rsidRDefault="00BA342D" w:rsidP="00BA342D">
      <w:pPr>
        <w:pStyle w:val="2c"/>
        <w:numPr>
          <w:ilvl w:val="0"/>
          <w:numId w:val="100"/>
        </w:numPr>
        <w:rPr>
          <w:color w:val="000000" w:themeColor="text1"/>
        </w:rPr>
      </w:pPr>
      <w:r>
        <w:rPr>
          <w:color w:val="000000" w:themeColor="text1"/>
        </w:rPr>
        <w:t xml:space="preserve"> Национальная электронная библиотека </w:t>
      </w:r>
      <w:hyperlink r:id="rId19" w:history="1">
        <w:r>
          <w:rPr>
            <w:rStyle w:val="afff0"/>
            <w:color w:val="000000" w:themeColor="text1"/>
          </w:rPr>
          <w:t>http://нэб.рф/</w:t>
        </w:r>
      </w:hyperlink>
    </w:p>
    <w:p w:rsidR="00BA342D" w:rsidRDefault="00BA342D" w:rsidP="00BA342D">
      <w:pPr>
        <w:numPr>
          <w:ilvl w:val="0"/>
          <w:numId w:val="100"/>
        </w:numPr>
        <w:ind w:left="737" w:hanging="340"/>
        <w:contextualSpacing/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Электронные продукты издательства </w:t>
      </w:r>
      <w:r>
        <w:rPr>
          <w:rFonts w:ascii="Liberation Serif" w:hAnsi="Liberation Serif"/>
          <w:color w:val="000000" w:themeColor="text1"/>
          <w:sz w:val="28"/>
          <w:szCs w:val="28"/>
          <w:lang w:val="en-US"/>
        </w:rPr>
        <w:t>Elsevier</w:t>
      </w:r>
      <w:r w:rsidRPr="00BA342D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hyperlink r:id="rId20" w:history="1">
        <w:r>
          <w:rPr>
            <w:rStyle w:val="afff0"/>
            <w:rFonts w:ascii="Liberation Serif" w:hAnsi="Liberation Serif"/>
            <w:color w:val="000000" w:themeColor="text1"/>
            <w:sz w:val="28"/>
            <w:szCs w:val="28"/>
            <w:lang w:val="en-US"/>
          </w:rPr>
          <w:t>http</w:t>
        </w:r>
        <w:r>
          <w:rPr>
            <w:rStyle w:val="afff0"/>
            <w:rFonts w:ascii="Liberation Serif" w:hAnsi="Liberation Serif"/>
            <w:color w:val="000000" w:themeColor="text1"/>
            <w:sz w:val="28"/>
            <w:szCs w:val="28"/>
          </w:rPr>
          <w:t>://</w:t>
        </w:r>
        <w:r>
          <w:rPr>
            <w:rStyle w:val="afff0"/>
            <w:rFonts w:ascii="Liberation Serif" w:hAnsi="Liberation Serif"/>
            <w:color w:val="000000" w:themeColor="text1"/>
            <w:sz w:val="28"/>
            <w:szCs w:val="28"/>
            <w:lang w:val="en-US"/>
          </w:rPr>
          <w:t>www</w:t>
        </w:r>
        <w:r>
          <w:rPr>
            <w:rStyle w:val="afff0"/>
            <w:rFonts w:ascii="Liberation Serif" w:hAnsi="Liberation Serif"/>
            <w:color w:val="000000" w:themeColor="text1"/>
            <w:sz w:val="28"/>
            <w:szCs w:val="28"/>
          </w:rPr>
          <w:t>.</w:t>
        </w:r>
        <w:proofErr w:type="spellStart"/>
        <w:r>
          <w:rPr>
            <w:rStyle w:val="afff0"/>
            <w:rFonts w:ascii="Liberation Serif" w:hAnsi="Liberation Serif"/>
            <w:color w:val="000000" w:themeColor="text1"/>
            <w:sz w:val="28"/>
            <w:szCs w:val="28"/>
            <w:lang w:val="en-US"/>
          </w:rPr>
          <w:t>sciencedirect</w:t>
        </w:r>
        <w:proofErr w:type="spellEnd"/>
        <w:r>
          <w:rPr>
            <w:rStyle w:val="afff0"/>
            <w:rFonts w:ascii="Liberation Serif" w:hAnsi="Liberation Serif"/>
            <w:color w:val="000000" w:themeColor="text1"/>
            <w:sz w:val="28"/>
            <w:szCs w:val="28"/>
          </w:rPr>
          <w:t>.</w:t>
        </w:r>
        <w:r>
          <w:rPr>
            <w:rStyle w:val="afff0"/>
            <w:rFonts w:ascii="Liberation Serif" w:hAnsi="Liberation Serif"/>
            <w:color w:val="000000" w:themeColor="text1"/>
            <w:sz w:val="28"/>
            <w:szCs w:val="28"/>
            <w:lang w:val="en-US"/>
          </w:rPr>
          <w:t>com</w:t>
        </w:r>
      </w:hyperlink>
    </w:p>
    <w:p w:rsidR="00BA342D" w:rsidRDefault="00BA342D" w:rsidP="00BA342D">
      <w:pPr>
        <w:spacing w:before="240" w:after="120" w:line="276" w:lineRule="auto"/>
        <w:rPr>
          <w:color w:val="000000"/>
        </w:rPr>
      </w:pPr>
    </w:p>
    <w:p w:rsidR="0090518A" w:rsidRDefault="0090518A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90518A" w:rsidRDefault="00AB7B94" w:rsidP="003E30AE">
      <w:pPr>
        <w:spacing w:before="240" w:after="120" w:line="276" w:lineRule="auto"/>
        <w:outlineLvl w:val="0"/>
        <w:rPr>
          <w:color w:val="000000"/>
        </w:rPr>
      </w:pPr>
      <w:bookmarkStart w:id="27" w:name="_Toc158298201"/>
      <w:r>
        <w:rPr>
          <w:rFonts w:eastAsia="Calibri"/>
          <w:b/>
          <w:bCs/>
          <w:color w:val="000000"/>
          <w:kern w:val="2"/>
          <w:sz w:val="28"/>
          <w:szCs w:val="28"/>
        </w:rPr>
        <w:t>10. Методические указания для обучающихся по освоению дисциплины</w:t>
      </w:r>
      <w:bookmarkEnd w:id="27"/>
    </w:p>
    <w:p w:rsidR="0090518A" w:rsidRDefault="00AB7B94">
      <w:pPr>
        <w:spacing w:beforeAutospacing="1" w:afterAutospacing="1" w:line="360" w:lineRule="auto"/>
        <w:ind w:firstLine="709"/>
        <w:jc w:val="both"/>
        <w:rPr>
          <w:rFonts w:eastAsia="Times New Roman"/>
        </w:rPr>
      </w:pPr>
      <w:r>
        <w:rPr>
          <w:rFonts w:eastAsia="Times New Roman"/>
          <w:color w:val="000000"/>
          <w:kern w:val="2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</w:t>
      </w:r>
      <w:r>
        <w:rPr>
          <w:rFonts w:eastAsia="Times New Roman"/>
          <w:color w:val="000000"/>
          <w:kern w:val="2"/>
          <w:sz w:val="28"/>
          <w:szCs w:val="28"/>
        </w:rPr>
        <w:lastRenderedPageBreak/>
        <w:t>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</w:t>
      </w:r>
      <w:r>
        <w:rPr>
          <w:rFonts w:eastAsia="Times New Roman"/>
          <w:b/>
          <w:bCs/>
          <w:color w:val="000000"/>
          <w:kern w:val="2"/>
          <w:sz w:val="28"/>
          <w:szCs w:val="28"/>
        </w:rPr>
        <w:t xml:space="preserve">  </w:t>
      </w:r>
    </w:p>
    <w:p w:rsidR="0090518A" w:rsidRDefault="00AB7B94" w:rsidP="003E30AE">
      <w:pPr>
        <w:ind w:firstLine="709"/>
        <w:jc w:val="both"/>
        <w:outlineLvl w:val="0"/>
        <w:rPr>
          <w:color w:val="000000"/>
        </w:rPr>
      </w:pPr>
      <w:bookmarkStart w:id="28" w:name="_Toc158298202"/>
      <w:r>
        <w:rPr>
          <w:b/>
          <w:bCs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8"/>
    </w:p>
    <w:p w:rsidR="0090518A" w:rsidRDefault="0090518A" w:rsidP="003E30AE">
      <w:pPr>
        <w:keepNext/>
        <w:ind w:firstLine="709"/>
        <w:jc w:val="both"/>
        <w:rPr>
          <w:color w:val="000000"/>
        </w:rPr>
      </w:pPr>
    </w:p>
    <w:p w:rsidR="0090518A" w:rsidRDefault="00AB7B94" w:rsidP="003E30AE">
      <w:pPr>
        <w:ind w:firstLine="709"/>
        <w:jc w:val="both"/>
        <w:rPr>
          <w:color w:val="000000"/>
        </w:rPr>
      </w:pPr>
      <w:bookmarkStart w:id="29" w:name="_Toc531686467"/>
      <w:bookmarkStart w:id="30" w:name="_Toc531614950"/>
      <w:r>
        <w:rPr>
          <w:rFonts w:eastAsia="Calibri"/>
          <w:b/>
          <w:bCs/>
          <w:color w:val="000000"/>
          <w:kern w:val="2"/>
          <w:sz w:val="28"/>
          <w:szCs w:val="28"/>
        </w:rPr>
        <w:t>11. 1. Комплект лицензионного программного обеспечения:</w:t>
      </w:r>
      <w:bookmarkEnd w:id="29"/>
      <w:bookmarkEnd w:id="30"/>
    </w:p>
    <w:p w:rsidR="0090518A" w:rsidRPr="00F85DBD" w:rsidRDefault="00AB7B94">
      <w:pPr>
        <w:keepNext/>
        <w:ind w:firstLine="709"/>
        <w:jc w:val="both"/>
        <w:outlineLvl w:val="0"/>
        <w:rPr>
          <w:color w:val="000000"/>
        </w:rPr>
      </w:pPr>
      <w:bookmarkStart w:id="31" w:name="_Toc531614951"/>
      <w:bookmarkStart w:id="32" w:name="_Toc531686468"/>
      <w:bookmarkStart w:id="33" w:name="_Toc158298203"/>
      <w:r w:rsidRPr="00F85DBD">
        <w:rPr>
          <w:rFonts w:eastAsia="Calibri"/>
          <w:bCs/>
          <w:color w:val="000000"/>
          <w:kern w:val="2"/>
          <w:sz w:val="28"/>
          <w:szCs w:val="28"/>
        </w:rPr>
        <w:t xml:space="preserve">1.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Windows</w:t>
      </w:r>
      <w:r w:rsidRPr="00F85DBD">
        <w:rPr>
          <w:rFonts w:eastAsia="Calibri"/>
          <w:bCs/>
          <w:color w:val="000000"/>
          <w:kern w:val="2"/>
          <w:sz w:val="28"/>
          <w:szCs w:val="28"/>
        </w:rPr>
        <w:t xml:space="preserve">,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Microsoft</w:t>
      </w:r>
      <w:r w:rsidRPr="00F85DBD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Office</w:t>
      </w:r>
      <w:r w:rsidRPr="00F85DBD">
        <w:rPr>
          <w:rFonts w:eastAsia="Calibri"/>
          <w:bCs/>
          <w:color w:val="000000"/>
          <w:kern w:val="2"/>
          <w:sz w:val="28"/>
          <w:szCs w:val="28"/>
        </w:rPr>
        <w:t>.</w:t>
      </w:r>
      <w:bookmarkEnd w:id="31"/>
      <w:bookmarkEnd w:id="32"/>
      <w:bookmarkEnd w:id="33"/>
    </w:p>
    <w:p w:rsidR="0090518A" w:rsidRPr="00F85DBD" w:rsidRDefault="00AB7B94">
      <w:pPr>
        <w:keepNext/>
        <w:ind w:firstLine="709"/>
        <w:jc w:val="both"/>
        <w:outlineLvl w:val="0"/>
        <w:rPr>
          <w:color w:val="000000"/>
        </w:rPr>
      </w:pPr>
      <w:bookmarkStart w:id="34" w:name="_Toc531614952"/>
      <w:bookmarkStart w:id="35" w:name="_Toc531686469"/>
      <w:bookmarkStart w:id="36" w:name="_Toc158298204"/>
      <w:r w:rsidRPr="00F85DBD">
        <w:rPr>
          <w:rFonts w:eastAsia="Calibri"/>
          <w:bCs/>
          <w:color w:val="000000"/>
          <w:kern w:val="2"/>
          <w:sz w:val="28"/>
          <w:szCs w:val="28"/>
        </w:rPr>
        <w:t xml:space="preserve">2. </w:t>
      </w:r>
      <w:bookmarkEnd w:id="34"/>
      <w:bookmarkEnd w:id="35"/>
      <w:r>
        <w:rPr>
          <w:rFonts w:eastAsia="Calibri"/>
          <w:bCs/>
          <w:color w:val="000000"/>
          <w:kern w:val="2"/>
          <w:sz w:val="28"/>
          <w:szCs w:val="28"/>
        </w:rPr>
        <w:t>Антивирус</w:t>
      </w:r>
      <w:r w:rsidRPr="00F85DBD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color w:val="000000"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spersky</w:t>
      </w:r>
      <w:bookmarkEnd w:id="36"/>
      <w:proofErr w:type="spellEnd"/>
    </w:p>
    <w:p w:rsidR="0090518A" w:rsidRPr="00F85DBD" w:rsidRDefault="0090518A" w:rsidP="003E30AE">
      <w:pPr>
        <w:keepNext/>
        <w:ind w:firstLine="709"/>
        <w:jc w:val="both"/>
        <w:rPr>
          <w:rFonts w:eastAsia="Calibri"/>
          <w:bCs/>
          <w:color w:val="000000"/>
          <w:kern w:val="2"/>
          <w:sz w:val="28"/>
          <w:szCs w:val="28"/>
        </w:rPr>
      </w:pPr>
    </w:p>
    <w:p w:rsidR="0090518A" w:rsidRDefault="00AB7B94" w:rsidP="003E30AE">
      <w:pPr>
        <w:keepNext/>
        <w:ind w:firstLine="709"/>
        <w:jc w:val="both"/>
        <w:rPr>
          <w:color w:val="000000"/>
        </w:rPr>
      </w:pPr>
      <w:bookmarkStart w:id="37" w:name="_Toc531686470"/>
      <w:bookmarkStart w:id="38" w:name="_Toc531614953"/>
      <w:r w:rsidRPr="00F85DBD">
        <w:rPr>
          <w:rFonts w:eastAsia="Calibri"/>
          <w:b/>
          <w:bCs/>
          <w:color w:val="000000"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color w:val="000000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7"/>
      <w:bookmarkEnd w:id="38"/>
    </w:p>
    <w:p w:rsidR="0090518A" w:rsidRDefault="00AB7B94">
      <w:pPr>
        <w:pStyle w:val="aff9"/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Информационно-правовая система «Гарант» </w:t>
      </w:r>
    </w:p>
    <w:p w:rsidR="0090518A" w:rsidRDefault="00AB7B94">
      <w:pPr>
        <w:pStyle w:val="aff9"/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90518A" w:rsidRDefault="00AB7B94">
      <w:pPr>
        <w:pStyle w:val="aff9"/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Информационная система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ПАРК</w:t>
      </w:r>
    </w:p>
    <w:p w:rsidR="0090518A" w:rsidRDefault="00AB7B94">
      <w:pPr>
        <w:pStyle w:val="aff9"/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Система комплексного раскрытия информации «СКРИН» -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/>
          <w:bCs/>
          <w:color w:val="000000"/>
          <w:sz w:val="28"/>
          <w:szCs w:val="28"/>
        </w:rPr>
        <w:t>://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skrin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/</w:t>
      </w:r>
    </w:p>
    <w:p w:rsidR="0090518A" w:rsidRDefault="0090518A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</w:p>
    <w:p w:rsidR="0090518A" w:rsidRDefault="00AB7B94" w:rsidP="003E30AE">
      <w:pPr>
        <w:shd w:val="clear" w:color="auto" w:fill="FFFFFF"/>
        <w:tabs>
          <w:tab w:val="left" w:pos="442"/>
        </w:tabs>
        <w:ind w:firstLine="709"/>
        <w:jc w:val="both"/>
        <w:rPr>
          <w:color w:val="000000"/>
        </w:rPr>
      </w:pPr>
      <w:r>
        <w:rPr>
          <w:rFonts w:eastAsia="Calibri"/>
          <w:b/>
          <w:bCs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90518A" w:rsidRDefault="00AB7B94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Не используются.</w:t>
      </w:r>
    </w:p>
    <w:p w:rsidR="0090518A" w:rsidRDefault="0090518A" w:rsidP="00BA342D">
      <w:pPr>
        <w:ind w:firstLine="709"/>
        <w:jc w:val="both"/>
        <w:outlineLvl w:val="0"/>
        <w:rPr>
          <w:bCs/>
          <w:color w:val="000000"/>
          <w:sz w:val="28"/>
          <w:szCs w:val="28"/>
        </w:rPr>
      </w:pPr>
    </w:p>
    <w:p w:rsidR="0090518A" w:rsidRDefault="00AB7B94" w:rsidP="00BA342D">
      <w:pPr>
        <w:spacing w:line="360" w:lineRule="auto"/>
        <w:ind w:firstLine="709"/>
        <w:jc w:val="both"/>
        <w:outlineLvl w:val="0"/>
        <w:rPr>
          <w:color w:val="000000"/>
        </w:rPr>
      </w:pPr>
      <w:bookmarkStart w:id="39" w:name="_Toc158298205"/>
      <w:r>
        <w:rPr>
          <w:b/>
          <w:bCs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9"/>
      <w:r>
        <w:rPr>
          <w:color w:val="000000"/>
          <w:sz w:val="28"/>
          <w:szCs w:val="28"/>
        </w:rPr>
        <w:t xml:space="preserve"> </w:t>
      </w:r>
    </w:p>
    <w:p w:rsidR="0090518A" w:rsidRDefault="00AB7B94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и др.), Интернет-ресурсам. </w:t>
      </w:r>
    </w:p>
    <w:p w:rsidR="0090518A" w:rsidRDefault="0090518A"/>
    <w:p w:rsidR="0090518A" w:rsidRDefault="0090518A"/>
    <w:sectPr w:rsidR="0090518A">
      <w:footerReference w:type="default" r:id="rId21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6215" w:rsidRDefault="00D46215">
      <w:r>
        <w:separator/>
      </w:r>
    </w:p>
  </w:endnote>
  <w:endnote w:type="continuationSeparator" w:id="0">
    <w:p w:rsidR="00D46215" w:rsidRDefault="00D46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Segoe UI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0742662"/>
      <w:docPartObj>
        <w:docPartGallery w:val="AutoText"/>
      </w:docPartObj>
    </w:sdtPr>
    <w:sdtEndPr/>
    <w:sdtContent>
      <w:p w:rsidR="00F85DBD" w:rsidRDefault="00F85DBD">
        <w:pPr>
          <w:pStyle w:val="af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55</w:t>
        </w:r>
        <w:r>
          <w:fldChar w:fldCharType="end"/>
        </w:r>
      </w:p>
    </w:sdtContent>
  </w:sdt>
  <w:p w:rsidR="00F85DBD" w:rsidRDefault="00F85DBD">
    <w:pPr>
      <w:pStyle w:val="af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6215" w:rsidRDefault="00D46215">
      <w:r>
        <w:separator/>
      </w:r>
    </w:p>
  </w:footnote>
  <w:footnote w:type="continuationSeparator" w:id="0">
    <w:p w:rsidR="00D46215" w:rsidRDefault="00D46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A0BF3"/>
    <w:multiLevelType w:val="multilevel"/>
    <w:tmpl w:val="46D611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6DF45C1"/>
    <w:multiLevelType w:val="multilevel"/>
    <w:tmpl w:val="A12EFAE0"/>
    <w:lvl w:ilvl="0">
      <w:start w:val="1"/>
      <w:numFmt w:val="lowerLetter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78703E4"/>
    <w:multiLevelType w:val="multilevel"/>
    <w:tmpl w:val="D40445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F6D78C3"/>
    <w:multiLevelType w:val="multilevel"/>
    <w:tmpl w:val="318E77D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14222159"/>
    <w:multiLevelType w:val="multilevel"/>
    <w:tmpl w:val="3C12EC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17B7011E"/>
    <w:multiLevelType w:val="multilevel"/>
    <w:tmpl w:val="0EC6FE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6" w15:restartNumberingAfterBreak="0">
    <w:nsid w:val="1D3775B9"/>
    <w:multiLevelType w:val="multilevel"/>
    <w:tmpl w:val="F9109F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535AE6"/>
    <w:multiLevelType w:val="multilevel"/>
    <w:tmpl w:val="EE444B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23A6583F"/>
    <w:multiLevelType w:val="multilevel"/>
    <w:tmpl w:val="FCC47A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4A505D2"/>
    <w:multiLevelType w:val="multilevel"/>
    <w:tmpl w:val="139810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25A90A46"/>
    <w:multiLevelType w:val="multilevel"/>
    <w:tmpl w:val="B3F6877C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b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64B47EB"/>
    <w:multiLevelType w:val="multilevel"/>
    <w:tmpl w:val="793681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29682D0F"/>
    <w:multiLevelType w:val="multilevel"/>
    <w:tmpl w:val="CDE8FB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2A6F1651"/>
    <w:multiLevelType w:val="multilevel"/>
    <w:tmpl w:val="A334992E"/>
    <w:lvl w:ilvl="0">
      <w:start w:val="1"/>
      <w:numFmt w:val="decimal"/>
      <w:lvlText w:val="%1."/>
      <w:lvlJc w:val="left"/>
      <w:pPr>
        <w:tabs>
          <w:tab w:val="num" w:pos="0"/>
        </w:tabs>
        <w:ind w:left="128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8" w:hanging="180"/>
      </w:pPr>
    </w:lvl>
  </w:abstractNum>
  <w:abstractNum w:abstractNumId="14" w15:restartNumberingAfterBreak="0">
    <w:nsid w:val="334633F5"/>
    <w:multiLevelType w:val="multilevel"/>
    <w:tmpl w:val="032022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5" w15:restartNumberingAfterBreak="0">
    <w:nsid w:val="34E15A2D"/>
    <w:multiLevelType w:val="multilevel"/>
    <w:tmpl w:val="4F0CFC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6" w15:restartNumberingAfterBreak="0">
    <w:nsid w:val="36021A60"/>
    <w:multiLevelType w:val="multilevel"/>
    <w:tmpl w:val="1EF4CB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7" w15:restartNumberingAfterBreak="0">
    <w:nsid w:val="36C85175"/>
    <w:multiLevelType w:val="multilevel"/>
    <w:tmpl w:val="879E48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39522C6D"/>
    <w:multiLevelType w:val="multilevel"/>
    <w:tmpl w:val="07FCB6A6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3A935E3E"/>
    <w:multiLevelType w:val="multilevel"/>
    <w:tmpl w:val="538229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0" w15:restartNumberingAfterBreak="0">
    <w:nsid w:val="3CA54B20"/>
    <w:multiLevelType w:val="multilevel"/>
    <w:tmpl w:val="923452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3DAF191E"/>
    <w:multiLevelType w:val="multilevel"/>
    <w:tmpl w:val="B694F9C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F167117"/>
    <w:multiLevelType w:val="multilevel"/>
    <w:tmpl w:val="9AAEA67C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80" w:hanging="2160"/>
      </w:pPr>
    </w:lvl>
  </w:abstractNum>
  <w:abstractNum w:abstractNumId="23" w15:restartNumberingAfterBreak="0">
    <w:nsid w:val="3FCE7643"/>
    <w:multiLevelType w:val="multilevel"/>
    <w:tmpl w:val="7446FA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4" w15:restartNumberingAfterBreak="0">
    <w:nsid w:val="40B240CA"/>
    <w:multiLevelType w:val="multilevel"/>
    <w:tmpl w:val="B0286E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412A1BF7"/>
    <w:multiLevelType w:val="multilevel"/>
    <w:tmpl w:val="137CC5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6" w15:restartNumberingAfterBreak="0">
    <w:nsid w:val="442164BE"/>
    <w:multiLevelType w:val="multilevel"/>
    <w:tmpl w:val="21E6D4F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7" w15:restartNumberingAfterBreak="0">
    <w:nsid w:val="448C65AA"/>
    <w:multiLevelType w:val="multilevel"/>
    <w:tmpl w:val="F6084E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4E66510"/>
    <w:multiLevelType w:val="multilevel"/>
    <w:tmpl w:val="A788A2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9" w15:restartNumberingAfterBreak="0">
    <w:nsid w:val="46AE56B4"/>
    <w:multiLevelType w:val="multilevel"/>
    <w:tmpl w:val="1B62CE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0" w15:restartNumberingAfterBreak="0">
    <w:nsid w:val="49A8718D"/>
    <w:multiLevelType w:val="multilevel"/>
    <w:tmpl w:val="2174CF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1" w15:restartNumberingAfterBreak="0">
    <w:nsid w:val="4EE56E54"/>
    <w:multiLevelType w:val="multilevel"/>
    <w:tmpl w:val="BA68A05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51707298"/>
    <w:multiLevelType w:val="multilevel"/>
    <w:tmpl w:val="2002352A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524E3E87"/>
    <w:multiLevelType w:val="multilevel"/>
    <w:tmpl w:val="191A6A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4" w15:restartNumberingAfterBreak="0">
    <w:nsid w:val="58BD17AD"/>
    <w:multiLevelType w:val="multilevel"/>
    <w:tmpl w:val="06AC6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5" w15:restartNumberingAfterBreak="0">
    <w:nsid w:val="5B405E18"/>
    <w:multiLevelType w:val="multilevel"/>
    <w:tmpl w:val="30E082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6" w15:restartNumberingAfterBreak="0">
    <w:nsid w:val="5C9A3E2D"/>
    <w:multiLevelType w:val="multilevel"/>
    <w:tmpl w:val="00EEE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CB97D99"/>
    <w:multiLevelType w:val="multilevel"/>
    <w:tmpl w:val="5E66F4D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8" w15:restartNumberingAfterBreak="0">
    <w:nsid w:val="60BD01FC"/>
    <w:multiLevelType w:val="multilevel"/>
    <w:tmpl w:val="BE0EBE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9" w15:restartNumberingAfterBreak="0">
    <w:nsid w:val="647B7CC5"/>
    <w:multiLevelType w:val="multilevel"/>
    <w:tmpl w:val="B0A65B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0" w15:restartNumberingAfterBreak="0">
    <w:nsid w:val="6589011D"/>
    <w:multiLevelType w:val="multilevel"/>
    <w:tmpl w:val="EDF463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1" w15:restartNumberingAfterBreak="0">
    <w:nsid w:val="65B93BE6"/>
    <w:multiLevelType w:val="multilevel"/>
    <w:tmpl w:val="351AB4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2" w15:restartNumberingAfterBreak="0">
    <w:nsid w:val="6B1D7B6B"/>
    <w:multiLevelType w:val="multilevel"/>
    <w:tmpl w:val="2FCC0F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3" w15:restartNumberingAfterBreak="0">
    <w:nsid w:val="6EE1707C"/>
    <w:multiLevelType w:val="multilevel"/>
    <w:tmpl w:val="042A39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70280508"/>
    <w:multiLevelType w:val="multilevel"/>
    <w:tmpl w:val="5720E9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5" w15:restartNumberingAfterBreak="0">
    <w:nsid w:val="722007E3"/>
    <w:multiLevelType w:val="multilevel"/>
    <w:tmpl w:val="99026D74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6" w15:restartNumberingAfterBreak="0">
    <w:nsid w:val="7679594A"/>
    <w:multiLevelType w:val="multilevel"/>
    <w:tmpl w:val="67AE10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7" w15:restartNumberingAfterBreak="0">
    <w:nsid w:val="77B24625"/>
    <w:multiLevelType w:val="multilevel"/>
    <w:tmpl w:val="5DCE37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8" w15:restartNumberingAfterBreak="0">
    <w:nsid w:val="7CF35742"/>
    <w:multiLevelType w:val="multilevel"/>
    <w:tmpl w:val="75E08AC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9" w15:restartNumberingAfterBreak="0">
    <w:nsid w:val="7CF75CD6"/>
    <w:multiLevelType w:val="multilevel"/>
    <w:tmpl w:val="6CF4329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0" w15:restartNumberingAfterBreak="0">
    <w:nsid w:val="7E7C24DD"/>
    <w:multiLevelType w:val="multilevel"/>
    <w:tmpl w:val="CAF4783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6"/>
  </w:num>
  <w:num w:numId="2">
    <w:abstractNumId w:val="46"/>
  </w:num>
  <w:num w:numId="3">
    <w:abstractNumId w:val="43"/>
  </w:num>
  <w:num w:numId="4">
    <w:abstractNumId w:val="24"/>
  </w:num>
  <w:num w:numId="5">
    <w:abstractNumId w:val="47"/>
  </w:num>
  <w:num w:numId="6">
    <w:abstractNumId w:val="15"/>
  </w:num>
  <w:num w:numId="7">
    <w:abstractNumId w:val="17"/>
  </w:num>
  <w:num w:numId="8">
    <w:abstractNumId w:val="12"/>
  </w:num>
  <w:num w:numId="9">
    <w:abstractNumId w:val="33"/>
  </w:num>
  <w:num w:numId="10">
    <w:abstractNumId w:val="4"/>
  </w:num>
  <w:num w:numId="11">
    <w:abstractNumId w:val="9"/>
  </w:num>
  <w:num w:numId="12">
    <w:abstractNumId w:val="42"/>
  </w:num>
  <w:num w:numId="13">
    <w:abstractNumId w:val="28"/>
  </w:num>
  <w:num w:numId="14">
    <w:abstractNumId w:val="31"/>
  </w:num>
  <w:num w:numId="15">
    <w:abstractNumId w:val="6"/>
  </w:num>
  <w:num w:numId="16">
    <w:abstractNumId w:val="2"/>
  </w:num>
  <w:num w:numId="17">
    <w:abstractNumId w:val="19"/>
  </w:num>
  <w:num w:numId="18">
    <w:abstractNumId w:val="29"/>
  </w:num>
  <w:num w:numId="19">
    <w:abstractNumId w:val="20"/>
  </w:num>
  <w:num w:numId="20">
    <w:abstractNumId w:val="14"/>
  </w:num>
  <w:num w:numId="21">
    <w:abstractNumId w:val="34"/>
  </w:num>
  <w:num w:numId="22">
    <w:abstractNumId w:val="39"/>
  </w:num>
  <w:num w:numId="23">
    <w:abstractNumId w:val="27"/>
  </w:num>
  <w:num w:numId="24">
    <w:abstractNumId w:val="38"/>
  </w:num>
  <w:num w:numId="25">
    <w:abstractNumId w:val="30"/>
  </w:num>
  <w:num w:numId="26">
    <w:abstractNumId w:val="5"/>
  </w:num>
  <w:num w:numId="27">
    <w:abstractNumId w:val="0"/>
  </w:num>
  <w:num w:numId="28">
    <w:abstractNumId w:val="11"/>
  </w:num>
  <w:num w:numId="29">
    <w:abstractNumId w:val="40"/>
  </w:num>
  <w:num w:numId="30">
    <w:abstractNumId w:val="26"/>
  </w:num>
  <w:num w:numId="31">
    <w:abstractNumId w:val="41"/>
  </w:num>
  <w:num w:numId="32">
    <w:abstractNumId w:val="36"/>
  </w:num>
  <w:num w:numId="33">
    <w:abstractNumId w:val="35"/>
  </w:num>
  <w:num w:numId="34">
    <w:abstractNumId w:val="8"/>
  </w:num>
  <w:num w:numId="35">
    <w:abstractNumId w:val="37"/>
  </w:num>
  <w:num w:numId="36">
    <w:abstractNumId w:val="21"/>
  </w:num>
  <w:num w:numId="37">
    <w:abstractNumId w:val="3"/>
  </w:num>
  <w:num w:numId="38">
    <w:abstractNumId w:val="1"/>
  </w:num>
  <w:num w:numId="39">
    <w:abstractNumId w:val="48"/>
  </w:num>
  <w:num w:numId="40">
    <w:abstractNumId w:val="23"/>
  </w:num>
  <w:num w:numId="41">
    <w:abstractNumId w:val="7"/>
  </w:num>
  <w:num w:numId="42">
    <w:abstractNumId w:val="25"/>
  </w:num>
  <w:num w:numId="43">
    <w:abstractNumId w:val="44"/>
  </w:num>
  <w:num w:numId="44">
    <w:abstractNumId w:val="49"/>
  </w:num>
  <w:num w:numId="45">
    <w:abstractNumId w:val="50"/>
  </w:num>
  <w:num w:numId="46">
    <w:abstractNumId w:val="18"/>
  </w:num>
  <w:num w:numId="47">
    <w:abstractNumId w:val="32"/>
  </w:num>
  <w:num w:numId="48">
    <w:abstractNumId w:val="45"/>
  </w:num>
  <w:num w:numId="49">
    <w:abstractNumId w:val="16"/>
    <w:lvlOverride w:ilvl="0">
      <w:startOverride w:val="1"/>
    </w:lvlOverride>
  </w:num>
  <w:num w:numId="50">
    <w:abstractNumId w:val="46"/>
    <w:lvlOverride w:ilvl="0">
      <w:startOverride w:val="1"/>
    </w:lvlOverride>
  </w:num>
  <w:num w:numId="51">
    <w:abstractNumId w:val="43"/>
    <w:lvlOverride w:ilvl="0">
      <w:startOverride w:val="1"/>
    </w:lvlOverride>
  </w:num>
  <w:num w:numId="52">
    <w:abstractNumId w:val="24"/>
    <w:lvlOverride w:ilvl="0">
      <w:startOverride w:val="1"/>
    </w:lvlOverride>
  </w:num>
  <w:num w:numId="53">
    <w:abstractNumId w:val="47"/>
    <w:lvlOverride w:ilvl="0">
      <w:startOverride w:val="1"/>
    </w:lvlOverride>
  </w:num>
  <w:num w:numId="54">
    <w:abstractNumId w:val="15"/>
    <w:lvlOverride w:ilvl="0">
      <w:startOverride w:val="1"/>
    </w:lvlOverride>
  </w:num>
  <w:num w:numId="55">
    <w:abstractNumId w:val="17"/>
    <w:lvlOverride w:ilvl="0">
      <w:startOverride w:val="1"/>
    </w:lvlOverride>
  </w:num>
  <w:num w:numId="56">
    <w:abstractNumId w:val="12"/>
    <w:lvlOverride w:ilvl="0">
      <w:startOverride w:val="1"/>
    </w:lvlOverride>
  </w:num>
  <w:num w:numId="57">
    <w:abstractNumId w:val="33"/>
    <w:lvlOverride w:ilvl="0">
      <w:startOverride w:val="1"/>
    </w:lvlOverride>
  </w:num>
  <w:num w:numId="58">
    <w:abstractNumId w:val="4"/>
    <w:lvlOverride w:ilvl="0">
      <w:startOverride w:val="1"/>
    </w:lvlOverride>
  </w:num>
  <w:num w:numId="59">
    <w:abstractNumId w:val="9"/>
    <w:lvlOverride w:ilvl="0">
      <w:startOverride w:val="1"/>
    </w:lvlOverride>
  </w:num>
  <w:num w:numId="60">
    <w:abstractNumId w:val="42"/>
    <w:lvlOverride w:ilvl="0">
      <w:startOverride w:val="1"/>
    </w:lvlOverride>
  </w:num>
  <w:num w:numId="61">
    <w:abstractNumId w:val="28"/>
    <w:lvlOverride w:ilvl="0">
      <w:startOverride w:val="1"/>
    </w:lvlOverride>
  </w:num>
  <w:num w:numId="62">
    <w:abstractNumId w:val="31"/>
    <w:lvlOverride w:ilvl="0">
      <w:startOverride w:val="1"/>
    </w:lvlOverride>
  </w:num>
  <w:num w:numId="63">
    <w:abstractNumId w:val="6"/>
    <w:lvlOverride w:ilvl="0">
      <w:startOverride w:val="1"/>
    </w:lvlOverride>
  </w:num>
  <w:num w:numId="64">
    <w:abstractNumId w:val="2"/>
    <w:lvlOverride w:ilvl="0">
      <w:startOverride w:val="1"/>
    </w:lvlOverride>
  </w:num>
  <w:num w:numId="65">
    <w:abstractNumId w:val="22"/>
    <w:lvlOverride w:ilvl="0">
      <w:startOverride w:val="1"/>
    </w:lvlOverride>
  </w:num>
  <w:num w:numId="66">
    <w:abstractNumId w:val="19"/>
    <w:lvlOverride w:ilvl="0">
      <w:startOverride w:val="1"/>
    </w:lvlOverride>
  </w:num>
  <w:num w:numId="67">
    <w:abstractNumId w:val="29"/>
    <w:lvlOverride w:ilvl="0">
      <w:startOverride w:val="1"/>
    </w:lvlOverride>
  </w:num>
  <w:num w:numId="68">
    <w:abstractNumId w:val="20"/>
    <w:lvlOverride w:ilvl="0">
      <w:startOverride w:val="1"/>
    </w:lvlOverride>
  </w:num>
  <w:num w:numId="69">
    <w:abstractNumId w:val="14"/>
    <w:lvlOverride w:ilvl="0">
      <w:startOverride w:val="1"/>
    </w:lvlOverride>
  </w:num>
  <w:num w:numId="70">
    <w:abstractNumId w:val="34"/>
    <w:lvlOverride w:ilvl="0">
      <w:startOverride w:val="1"/>
    </w:lvlOverride>
  </w:num>
  <w:num w:numId="71">
    <w:abstractNumId w:val="39"/>
    <w:lvlOverride w:ilvl="0">
      <w:startOverride w:val="1"/>
    </w:lvlOverride>
  </w:num>
  <w:num w:numId="72">
    <w:abstractNumId w:val="27"/>
    <w:lvlOverride w:ilvl="0">
      <w:startOverride w:val="1"/>
    </w:lvlOverride>
  </w:num>
  <w:num w:numId="73">
    <w:abstractNumId w:val="38"/>
    <w:lvlOverride w:ilvl="0">
      <w:startOverride w:val="1"/>
    </w:lvlOverride>
  </w:num>
  <w:num w:numId="74">
    <w:abstractNumId w:val="30"/>
    <w:lvlOverride w:ilvl="0">
      <w:startOverride w:val="1"/>
    </w:lvlOverride>
  </w:num>
  <w:num w:numId="75">
    <w:abstractNumId w:val="5"/>
    <w:lvlOverride w:ilvl="0">
      <w:startOverride w:val="1"/>
    </w:lvlOverride>
  </w:num>
  <w:num w:numId="76">
    <w:abstractNumId w:val="0"/>
    <w:lvlOverride w:ilvl="0">
      <w:startOverride w:val="1"/>
    </w:lvlOverride>
  </w:num>
  <w:num w:numId="77">
    <w:abstractNumId w:val="11"/>
    <w:lvlOverride w:ilvl="0">
      <w:startOverride w:val="1"/>
    </w:lvlOverride>
  </w:num>
  <w:num w:numId="78">
    <w:abstractNumId w:val="40"/>
    <w:lvlOverride w:ilvl="0">
      <w:startOverride w:val="1"/>
    </w:lvlOverride>
  </w:num>
  <w:num w:numId="79">
    <w:abstractNumId w:val="26"/>
    <w:lvlOverride w:ilvl="0">
      <w:startOverride w:val="1"/>
    </w:lvlOverride>
  </w:num>
  <w:num w:numId="80">
    <w:abstractNumId w:val="41"/>
    <w:lvlOverride w:ilvl="0">
      <w:startOverride w:val="1"/>
    </w:lvlOverride>
  </w:num>
  <w:num w:numId="81">
    <w:abstractNumId w:val="36"/>
    <w:lvlOverride w:ilvl="0">
      <w:startOverride w:val="1"/>
    </w:lvlOverride>
  </w:num>
  <w:num w:numId="82">
    <w:abstractNumId w:val="35"/>
    <w:lvlOverride w:ilvl="0">
      <w:startOverride w:val="1"/>
    </w:lvlOverride>
  </w:num>
  <w:num w:numId="83">
    <w:abstractNumId w:val="8"/>
    <w:lvlOverride w:ilvl="0">
      <w:startOverride w:val="1"/>
    </w:lvlOverride>
  </w:num>
  <w:num w:numId="84">
    <w:abstractNumId w:val="37"/>
    <w:lvlOverride w:ilvl="0">
      <w:startOverride w:val="1"/>
    </w:lvlOverride>
  </w:num>
  <w:num w:numId="85">
    <w:abstractNumId w:val="21"/>
    <w:lvlOverride w:ilvl="1">
      <w:startOverride w:val="1"/>
    </w:lvlOverride>
  </w:num>
  <w:num w:numId="86">
    <w:abstractNumId w:val="3"/>
    <w:lvlOverride w:ilvl="1">
      <w:startOverride w:val="1"/>
    </w:lvlOverride>
  </w:num>
  <w:num w:numId="87">
    <w:abstractNumId w:val="1"/>
    <w:lvlOverride w:ilvl="0">
      <w:startOverride w:val="1"/>
    </w:lvlOverride>
  </w:num>
  <w:num w:numId="88">
    <w:abstractNumId w:val="48"/>
    <w:lvlOverride w:ilvl="1">
      <w:startOverride w:val="1"/>
    </w:lvlOverride>
  </w:num>
  <w:num w:numId="89">
    <w:abstractNumId w:val="23"/>
    <w:lvlOverride w:ilvl="1">
      <w:startOverride w:val="1"/>
    </w:lvlOverride>
  </w:num>
  <w:num w:numId="90">
    <w:abstractNumId w:val="7"/>
    <w:lvlOverride w:ilvl="1">
      <w:startOverride w:val="1"/>
    </w:lvlOverride>
  </w:num>
  <w:num w:numId="91">
    <w:abstractNumId w:val="25"/>
    <w:lvlOverride w:ilvl="1">
      <w:startOverride w:val="1"/>
    </w:lvlOverride>
  </w:num>
  <w:num w:numId="92">
    <w:abstractNumId w:val="44"/>
    <w:lvlOverride w:ilvl="1">
      <w:startOverride w:val="1"/>
    </w:lvlOverride>
  </w:num>
  <w:num w:numId="93">
    <w:abstractNumId w:val="49"/>
    <w:lvlOverride w:ilvl="1">
      <w:startOverride w:val="1"/>
    </w:lvlOverride>
  </w:num>
  <w:num w:numId="94">
    <w:abstractNumId w:val="50"/>
    <w:lvlOverride w:ilvl="0">
      <w:startOverride w:val="1"/>
    </w:lvlOverride>
  </w:num>
  <w:num w:numId="95">
    <w:abstractNumId w:val="18"/>
    <w:lvlOverride w:ilvl="0">
      <w:startOverride w:val="1"/>
    </w:lvlOverride>
  </w:num>
  <w:num w:numId="96">
    <w:abstractNumId w:val="32"/>
    <w:lvlOverride w:ilvl="0">
      <w:startOverride w:val="1"/>
    </w:lvlOverride>
  </w:num>
  <w:num w:numId="97">
    <w:abstractNumId w:val="45"/>
    <w:lvlOverride w:ilvl="0">
      <w:startOverride w:val="1"/>
    </w:lvlOverride>
  </w:num>
  <w:num w:numId="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18A"/>
    <w:rsid w:val="00231BBE"/>
    <w:rsid w:val="003003BA"/>
    <w:rsid w:val="003D3904"/>
    <w:rsid w:val="003E30AE"/>
    <w:rsid w:val="005159A5"/>
    <w:rsid w:val="00554AE7"/>
    <w:rsid w:val="0090518A"/>
    <w:rsid w:val="00AB7B94"/>
    <w:rsid w:val="00BA342D"/>
    <w:rsid w:val="00D46215"/>
    <w:rsid w:val="00DE7345"/>
    <w:rsid w:val="00E563E7"/>
    <w:rsid w:val="00F85DBD"/>
    <w:rsid w:val="00FF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B3F49"/>
  <w15:docId w15:val="{031AC2A5-71E0-4955-8184-73C306D77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Theme="minorEastAsia" w:hAnsi="Times New Roman" w:cs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480" w:line="254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200" w:line="254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line="254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pPr>
      <w:spacing w:before="240" w:after="60" w:line="254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pPr>
      <w:spacing w:before="240" w:after="60" w:line="254" w:lineRule="auto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line="254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563C1"/>
      <w:u w:val="single"/>
    </w:rPr>
  </w:style>
  <w:style w:type="character" w:styleId="a3">
    <w:name w:val="Strong"/>
    <w:qFormat/>
    <w:rPr>
      <w:rFonts w:ascii="Times New Roman" w:hAnsi="Times New Roman" w:cs="Times New Roman"/>
      <w:b/>
    </w:rPr>
  </w:style>
  <w:style w:type="character" w:customStyle="1" w:styleId="20">
    <w:name w:val="Текст выноски Знак2"/>
    <w:basedOn w:val="a0"/>
    <w:link w:val="a4"/>
    <w:qFormat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1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50">
    <w:name w:val="Заголовок 5 Знак"/>
    <w:basedOn w:val="a0"/>
    <w:link w:val="5"/>
    <w:semiHidden/>
    <w:qFormat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semiHidden/>
    <w:qFormat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TML1">
    <w:name w:val="Стандартный HTML Знак1"/>
    <w:basedOn w:val="a0"/>
    <w:link w:val="HTML"/>
    <w:semiHidden/>
    <w:qFormat/>
    <w:locked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">
    <w:name w:val="Стандартный HTML Знак"/>
    <w:basedOn w:val="a0"/>
    <w:link w:val="HTML1"/>
    <w:semiHidden/>
    <w:qFormat/>
    <w:rPr>
      <w:rFonts w:ascii="Consolas" w:eastAsiaTheme="minorEastAsia" w:hAnsi="Consolas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uiPriority w:val="9"/>
    <w:semiHidden/>
    <w:qFormat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22">
    <w:name w:val="Текст Знак2"/>
    <w:basedOn w:val="a0"/>
    <w:link w:val="a6"/>
    <w:uiPriority w:val="99"/>
    <w:semiHidden/>
    <w:qFormat/>
    <w:locked/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примечания Знак"/>
    <w:basedOn w:val="a0"/>
    <w:uiPriority w:val="99"/>
    <w:semiHidden/>
    <w:qFormat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0">
    <w:name w:val="Текст примечания Знак1"/>
    <w:basedOn w:val="a0"/>
    <w:link w:val="a8"/>
    <w:uiPriority w:val="99"/>
    <w:qFormat/>
    <w:locked/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semiHidden/>
    <w:qFormat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qFormat/>
    <w:locked/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uiPriority w:val="99"/>
    <w:qFormat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3">
    <w:name w:val="Тема примечания Знак2"/>
    <w:basedOn w:val="a0"/>
    <w:link w:val="ab"/>
    <w:uiPriority w:val="99"/>
    <w:semiHidden/>
    <w:qFormat/>
    <w:locked/>
    <w:rPr>
      <w:rFonts w:ascii="Calibri" w:eastAsia="Calibri" w:hAnsi="Calibri" w:cs="Times New Roman"/>
    </w:rPr>
  </w:style>
  <w:style w:type="character" w:customStyle="1" w:styleId="ac">
    <w:name w:val="Основной текст Знак"/>
    <w:basedOn w:val="a0"/>
    <w:semiHidden/>
    <w:qFormat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4">
    <w:name w:val="Схема документа Знак2"/>
    <w:basedOn w:val="a0"/>
    <w:link w:val="ad"/>
    <w:uiPriority w:val="99"/>
    <w:qFormat/>
    <w:locked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e">
    <w:name w:val="Заголовок Знак"/>
    <w:basedOn w:val="a0"/>
    <w:qFormat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2">
    <w:name w:val="Верхний колонтитул Знак1"/>
    <w:basedOn w:val="a0"/>
    <w:link w:val="af"/>
    <w:uiPriority w:val="99"/>
    <w:semiHidden/>
    <w:qFormat/>
    <w:locked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uiPriority w:val="99"/>
    <w:semiHidden/>
    <w:qFormat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basedOn w:val="a0"/>
    <w:link w:val="af1"/>
    <w:uiPriority w:val="99"/>
    <w:qFormat/>
    <w:locked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2">
    <w:name w:val="Подзаголовок Знак"/>
    <w:basedOn w:val="a0"/>
    <w:qFormat/>
    <w:rPr>
      <w:rFonts w:eastAsiaTheme="minorEastAsia"/>
      <w:color w:val="595959" w:themeColor="text1" w:themeTint="A6"/>
      <w:spacing w:val="15"/>
      <w:lang w:eastAsia="ru-RU"/>
    </w:rPr>
  </w:style>
  <w:style w:type="character" w:customStyle="1" w:styleId="25">
    <w:name w:val="Основной текст 2 Знак"/>
    <w:basedOn w:val="a0"/>
    <w:link w:val="26"/>
    <w:uiPriority w:val="9"/>
    <w:semiHidden/>
    <w:qFormat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14">
    <w:name w:val="Схема документа Знак1"/>
    <w:basedOn w:val="a0"/>
    <w:uiPriority w:val="99"/>
    <w:semiHidden/>
    <w:qFormat/>
    <w:locked/>
    <w:rPr>
      <w:rFonts w:ascii="Lucida Grande CY" w:eastAsia="Calibri" w:hAnsi="Lucida Grande CY" w:cs="Lucida Grande CY"/>
      <w:sz w:val="24"/>
      <w:szCs w:val="24"/>
    </w:rPr>
  </w:style>
  <w:style w:type="character" w:customStyle="1" w:styleId="af3">
    <w:name w:val="Схема документа Знак"/>
    <w:basedOn w:val="a0"/>
    <w:uiPriority w:val="99"/>
    <w:semiHidden/>
    <w:qFormat/>
    <w:rPr>
      <w:rFonts w:ascii="Segoe UI" w:eastAsiaTheme="minorEastAsia" w:hAnsi="Segoe UI" w:cs="Segoe UI"/>
      <w:sz w:val="16"/>
      <w:szCs w:val="16"/>
      <w:lang w:eastAsia="ru-RU"/>
    </w:rPr>
  </w:style>
  <w:style w:type="character" w:customStyle="1" w:styleId="15">
    <w:name w:val="Текст Знак1"/>
    <w:basedOn w:val="a0"/>
    <w:uiPriority w:val="99"/>
    <w:semiHidden/>
    <w:qFormat/>
    <w:locked/>
    <w:rPr>
      <w:rFonts w:ascii="Calibri" w:hAnsi="Calibri"/>
      <w:szCs w:val="21"/>
    </w:rPr>
  </w:style>
  <w:style w:type="character" w:customStyle="1" w:styleId="af4">
    <w:name w:val="Текст Знак"/>
    <w:basedOn w:val="a0"/>
    <w:uiPriority w:val="99"/>
    <w:semiHidden/>
    <w:qFormat/>
    <w:rPr>
      <w:rFonts w:ascii="Consolas" w:eastAsiaTheme="minorEastAsia" w:hAnsi="Consolas" w:cs="Times New Roman"/>
      <w:sz w:val="21"/>
      <w:szCs w:val="21"/>
      <w:lang w:eastAsia="ru-RU"/>
    </w:rPr>
  </w:style>
  <w:style w:type="character" w:customStyle="1" w:styleId="16">
    <w:name w:val="Тема примечания Знак1"/>
    <w:basedOn w:val="22"/>
    <w:uiPriority w:val="99"/>
    <w:semiHidden/>
    <w:qFormat/>
    <w:locked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5">
    <w:name w:val="Тема примечания Знак"/>
    <w:basedOn w:val="a7"/>
    <w:uiPriority w:val="99"/>
    <w:semiHidden/>
    <w:qFormat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17">
    <w:name w:val="Текст выноски Знак1"/>
    <w:basedOn w:val="a0"/>
    <w:uiPriority w:val="99"/>
    <w:semiHidden/>
    <w:qFormat/>
    <w:locked/>
    <w:rPr>
      <w:rFonts w:ascii="Lucida Grande CY" w:eastAsia="Calibri" w:hAnsi="Lucida Grande CY" w:cs="Lucida Grande CY"/>
      <w:sz w:val="18"/>
      <w:szCs w:val="18"/>
    </w:rPr>
  </w:style>
  <w:style w:type="character" w:customStyle="1" w:styleId="af6">
    <w:name w:val="Текст выноски Знак"/>
    <w:basedOn w:val="a0"/>
    <w:uiPriority w:val="99"/>
    <w:semiHidden/>
    <w:qFormat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ListParagraphChar">
    <w:name w:val="List Paragraph Char"/>
    <w:link w:val="18"/>
    <w:uiPriority w:val="34"/>
    <w:qFormat/>
    <w:locked/>
    <w:rPr>
      <w:rFonts w:ascii="Calibri" w:eastAsia="Times New Roman" w:hAnsi="Calibri" w:cs="Times New Roman"/>
    </w:rPr>
  </w:style>
  <w:style w:type="character" w:customStyle="1" w:styleId="27">
    <w:name w:val="Стиль2 Знак"/>
    <w:basedOn w:val="a0"/>
    <w:link w:val="28"/>
    <w:qFormat/>
    <w:locked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210">
    <w:name w:val="Основной текст 2 Знак1"/>
    <w:basedOn w:val="a0"/>
    <w:uiPriority w:val="9"/>
    <w:qFormat/>
    <w:locked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4">
    <w:name w:val="Текст сноски Знак4"/>
    <w:basedOn w:val="a0"/>
    <w:uiPriority w:val="9"/>
    <w:qFormat/>
    <w:locked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apple-style-span">
    <w:name w:val="apple-style-span"/>
    <w:basedOn w:val="a0"/>
    <w:qFormat/>
  </w:style>
  <w:style w:type="character" w:customStyle="1" w:styleId="af7">
    <w:name w:val="Основной текст + Курсив"/>
    <w:qFormat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hlnormal">
    <w:name w:val="hlnormal"/>
    <w:basedOn w:val="a0"/>
    <w:qFormat/>
  </w:style>
  <w:style w:type="character" w:customStyle="1" w:styleId="51">
    <w:name w:val="Знак Знак5"/>
    <w:qFormat/>
    <w:rPr>
      <w:rFonts w:ascii="Calibri Light" w:eastAsia="MS Gothic" w:hAnsi="Calibri Light" w:cs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Hyperlink0">
    <w:name w:val="Hyperlink.0"/>
    <w:qFormat/>
    <w:rPr>
      <w:color w:val="0000FF"/>
      <w:sz w:val="28"/>
      <w:szCs w:val="28"/>
      <w:u w:val="single" w:color="0000FF"/>
      <w:lang w:val="en-US"/>
    </w:rPr>
  </w:style>
  <w:style w:type="character" w:customStyle="1" w:styleId="af8">
    <w:name w:val="Символ нумерации"/>
    <w:qFormat/>
  </w:style>
  <w:style w:type="character" w:customStyle="1" w:styleId="Hyperlink1">
    <w:name w:val="Hyperlink.1"/>
    <w:qFormat/>
    <w:rPr>
      <w:color w:val="0000FF"/>
      <w:sz w:val="28"/>
      <w:szCs w:val="28"/>
      <w:u w:val="single" w:color="0000FF"/>
    </w:rPr>
  </w:style>
  <w:style w:type="character" w:customStyle="1" w:styleId="apple-converted-space">
    <w:name w:val="apple-converted-space"/>
    <w:basedOn w:val="a0"/>
    <w:qFormat/>
  </w:style>
  <w:style w:type="character" w:customStyle="1" w:styleId="29">
    <w:name w:val="Основной текст (2)_"/>
    <w:basedOn w:val="a0"/>
    <w:link w:val="2a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lk">
    <w:name w:val="blk"/>
    <w:basedOn w:val="a0"/>
    <w:qFormat/>
  </w:style>
  <w:style w:type="character" w:customStyle="1" w:styleId="af9">
    <w:name w:val="Ссылка"/>
    <w:qFormat/>
    <w:rPr>
      <w:color w:val="0000FF"/>
      <w:u w:val="single" w:color="0000FF"/>
    </w:rPr>
  </w:style>
  <w:style w:type="character" w:customStyle="1" w:styleId="b-articleintro">
    <w:name w:val="b-article__intro"/>
    <w:basedOn w:val="a0"/>
    <w:qFormat/>
  </w:style>
  <w:style w:type="character" w:customStyle="1" w:styleId="210pt">
    <w:name w:val="Основной текст (2) + 10 pt"/>
    <w:basedOn w:val="29"/>
    <w:qFormat/>
    <w:rPr>
      <w:rFonts w:ascii="Times New Roman" w:eastAsia="Times New Roman" w:hAnsi="Times New Roman" w:cs="Times New Roman"/>
      <w:b/>
      <w:bCs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a">
    <w:name w:val="Абзац списка Знак"/>
    <w:uiPriority w:val="34"/>
    <w:qFormat/>
    <w:locked/>
    <w:rPr>
      <w:rFonts w:ascii="Calibri" w:eastAsia="Calibri" w:hAnsi="Calibri" w:cs="Times New Roman"/>
    </w:rPr>
  </w:style>
  <w:style w:type="character" w:customStyle="1" w:styleId="afb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28">
    <w:name w:val="Текст сноски Знак2"/>
    <w:link w:val="27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basedOn w:val="a0"/>
    <w:uiPriority w:val="99"/>
    <w:qFormat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uiPriority w:val="99"/>
    <w:qFormat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afc">
    <w:name w:val="Ссылка указателя"/>
    <w:qFormat/>
  </w:style>
  <w:style w:type="character" w:customStyle="1" w:styleId="afd">
    <w:name w:val="Посещённая гиперссылка"/>
    <w:rPr>
      <w:color w:val="800000"/>
      <w:u w:val="single"/>
    </w:rPr>
  </w:style>
  <w:style w:type="paragraph" w:styleId="afe">
    <w:name w:val="Title"/>
    <w:basedOn w:val="a"/>
    <w:next w:val="af1"/>
    <w:uiPriority w:val="99"/>
    <w:qFormat/>
    <w:pPr>
      <w:jc w:val="center"/>
    </w:pPr>
    <w:rPr>
      <w:rFonts w:ascii="Cambria" w:eastAsia="Times New Roman" w:hAnsi="Cambria"/>
      <w:b/>
      <w:bCs/>
      <w:kern w:val="2"/>
      <w:sz w:val="32"/>
      <w:szCs w:val="32"/>
      <w:lang w:eastAsia="en-US"/>
    </w:rPr>
  </w:style>
  <w:style w:type="paragraph" w:styleId="af1">
    <w:name w:val="Body Text"/>
    <w:basedOn w:val="a"/>
    <w:link w:val="13"/>
    <w:uiPriority w:val="99"/>
    <w:semiHidden/>
    <w:unhideWhenUsed/>
    <w:qFormat/>
    <w:pPr>
      <w:spacing w:after="120" w:line="254" w:lineRule="auto"/>
    </w:pPr>
    <w:rPr>
      <w:rFonts w:ascii="Calibri" w:eastAsia="Calibri" w:hAnsi="Calibri"/>
      <w:sz w:val="22"/>
      <w:szCs w:val="22"/>
      <w:lang w:eastAsia="en-US"/>
    </w:rPr>
  </w:style>
  <w:style w:type="paragraph" w:styleId="aff">
    <w:name w:val="List"/>
    <w:basedOn w:val="af1"/>
    <w:uiPriority w:val="99"/>
    <w:semiHidden/>
    <w:unhideWhenUsed/>
    <w:qFormat/>
    <w:rPr>
      <w:rFonts w:ascii="PT Astra Serif" w:hAnsi="PT Astra Serif" w:cs="Noto Sans Devanagari"/>
    </w:rPr>
  </w:style>
  <w:style w:type="paragraph" w:styleId="af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Balloon Text"/>
    <w:basedOn w:val="a"/>
    <w:link w:val="20"/>
    <w:uiPriority w:val="99"/>
    <w:semiHidden/>
    <w:unhideWhenUsed/>
    <w:qFormat/>
    <w:rPr>
      <w:rFonts w:ascii="Lucida Grande CY" w:eastAsia="Calibri" w:hAnsi="Lucida Grande CY" w:cs="Lucida Grande CY"/>
      <w:sz w:val="18"/>
      <w:szCs w:val="18"/>
      <w:lang w:eastAsia="en-US"/>
    </w:rPr>
  </w:style>
  <w:style w:type="paragraph" w:styleId="26">
    <w:name w:val="Body Text 2"/>
    <w:link w:val="25"/>
    <w:uiPriority w:val="9"/>
    <w:semiHidden/>
    <w:unhideWhenUsed/>
    <w:qFormat/>
    <w:pPr>
      <w:spacing w:line="360" w:lineRule="auto"/>
      <w:ind w:firstLine="567"/>
      <w:jc w:val="both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US"/>
    </w:rPr>
  </w:style>
  <w:style w:type="paragraph" w:styleId="a6">
    <w:name w:val="Plain Text"/>
    <w:basedOn w:val="a"/>
    <w:link w:val="22"/>
    <w:uiPriority w:val="99"/>
    <w:semiHidden/>
    <w:unhideWhenUsed/>
    <w:qFormat/>
    <w:rPr>
      <w:rFonts w:ascii="Calibri" w:eastAsiaTheme="minorHAnsi" w:hAnsi="Calibri" w:cstheme="minorBidi"/>
      <w:sz w:val="22"/>
      <w:szCs w:val="21"/>
      <w:lang w:eastAsia="en-US"/>
    </w:rPr>
  </w:style>
  <w:style w:type="paragraph" w:styleId="a8">
    <w:name w:val="annotation text"/>
    <w:basedOn w:val="a"/>
    <w:link w:val="10"/>
    <w:uiPriority w:val="99"/>
    <w:semiHidden/>
    <w:unhideWhenUsed/>
    <w:qFormat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paragraph" w:styleId="19">
    <w:name w:val="index 1"/>
    <w:basedOn w:val="a"/>
    <w:next w:val="a"/>
    <w:uiPriority w:val="99"/>
    <w:semiHidden/>
    <w:unhideWhenUsed/>
    <w:qFormat/>
    <w:pPr>
      <w:ind w:left="240" w:hanging="240"/>
    </w:pPr>
  </w:style>
  <w:style w:type="paragraph" w:styleId="ab">
    <w:name w:val="annotation subject"/>
    <w:basedOn w:val="a8"/>
    <w:next w:val="a8"/>
    <w:link w:val="23"/>
    <w:uiPriority w:val="99"/>
    <w:semiHidden/>
    <w:unhideWhenUsed/>
    <w:qFormat/>
    <w:rPr>
      <w:b/>
      <w:bCs/>
    </w:rPr>
  </w:style>
  <w:style w:type="paragraph" w:styleId="ad">
    <w:name w:val="Document Map"/>
    <w:basedOn w:val="a"/>
    <w:link w:val="24"/>
    <w:uiPriority w:val="99"/>
    <w:semiHidden/>
    <w:unhideWhenUsed/>
    <w:qFormat/>
    <w:rPr>
      <w:rFonts w:ascii="Lucida Grande CY" w:eastAsia="Calibri" w:hAnsi="Lucida Grande CY" w:cs="Lucida Grande CY"/>
      <w:lang w:eastAsia="en-US"/>
    </w:rPr>
  </w:style>
  <w:style w:type="paragraph" w:styleId="aff2">
    <w:name w:val="footnote text"/>
    <w:basedOn w:val="a"/>
    <w:uiPriority w:val="9"/>
    <w:semiHidden/>
    <w:unhideWhenUsed/>
    <w:qFormat/>
    <w:pPr>
      <w:widowControl w:val="0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en-US"/>
    </w:rPr>
  </w:style>
  <w:style w:type="paragraph" w:customStyle="1" w:styleId="aff3">
    <w:name w:val="Верхний и нижний колонтитулы"/>
    <w:basedOn w:val="a"/>
    <w:uiPriority w:val="99"/>
    <w:qFormat/>
  </w:style>
  <w:style w:type="paragraph" w:styleId="af">
    <w:name w:val="header"/>
    <w:basedOn w:val="a"/>
    <w:link w:val="12"/>
    <w:uiPriority w:val="99"/>
    <w:unhideWhenUsed/>
    <w:qFormat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1a">
    <w:name w:val="toc 1"/>
    <w:basedOn w:val="a"/>
    <w:next w:val="a"/>
    <w:uiPriority w:val="39"/>
    <w:unhideWhenUsed/>
    <w:qFormat/>
    <w:pPr>
      <w:tabs>
        <w:tab w:val="right" w:leader="dot" w:pos="9345"/>
      </w:tabs>
      <w:spacing w:after="100" w:line="254" w:lineRule="auto"/>
    </w:pPr>
    <w:rPr>
      <w:rFonts w:eastAsia="Calibri"/>
      <w:sz w:val="28"/>
      <w:szCs w:val="28"/>
      <w:lang w:eastAsia="ar-SA"/>
    </w:rPr>
  </w:style>
  <w:style w:type="paragraph" w:styleId="2b">
    <w:name w:val="toc 2"/>
    <w:basedOn w:val="a"/>
    <w:next w:val="a"/>
    <w:uiPriority w:val="39"/>
    <w:unhideWhenUsed/>
    <w:qFormat/>
    <w:pPr>
      <w:tabs>
        <w:tab w:val="right" w:leader="dot" w:pos="9685"/>
      </w:tabs>
      <w:spacing w:after="100"/>
      <w:ind w:left="360"/>
    </w:pPr>
    <w:rPr>
      <w:sz w:val="28"/>
      <w:szCs w:val="28"/>
    </w:rPr>
  </w:style>
  <w:style w:type="paragraph" w:styleId="aff4">
    <w:name w:val="Body Text Indent"/>
    <w:basedOn w:val="a"/>
    <w:uiPriority w:val="99"/>
    <w:semiHidden/>
    <w:unhideWhenUsed/>
    <w:qFormat/>
    <w:pPr>
      <w:spacing w:after="120"/>
      <w:ind w:left="283"/>
    </w:pPr>
  </w:style>
  <w:style w:type="paragraph" w:styleId="aff5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f6">
    <w:name w:val="Normal (Web)"/>
    <w:basedOn w:val="a"/>
    <w:uiPriority w:val="99"/>
    <w:semiHidden/>
    <w:unhideWhenUsed/>
    <w:qFormat/>
    <w:pPr>
      <w:spacing w:beforeAutospacing="1" w:afterAutospacing="1"/>
    </w:pPr>
    <w:rPr>
      <w:rFonts w:eastAsia="Times New Roman"/>
    </w:rPr>
  </w:style>
  <w:style w:type="paragraph" w:styleId="aff7">
    <w:name w:val="Subtitle"/>
    <w:basedOn w:val="a"/>
    <w:uiPriority w:val="99"/>
    <w:qFormat/>
    <w:pPr>
      <w:jc w:val="center"/>
    </w:pPr>
    <w:rPr>
      <w:rFonts w:eastAsia="Times New Roman"/>
      <w:b/>
      <w:szCs w:val="20"/>
    </w:rPr>
  </w:style>
  <w:style w:type="paragraph" w:styleId="HTML0">
    <w:name w:val="HTML Preformatted"/>
    <w:basedOn w:val="a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msonormal0">
    <w:name w:val="msonormal"/>
    <w:basedOn w:val="a"/>
    <w:uiPriority w:val="99"/>
    <w:qFormat/>
    <w:pPr>
      <w:spacing w:beforeAutospacing="1" w:afterAutospacing="1"/>
    </w:pPr>
    <w:rPr>
      <w:rFonts w:eastAsia="Times New Roman"/>
    </w:rPr>
  </w:style>
  <w:style w:type="paragraph" w:styleId="aff8">
    <w:name w:val="No Spacing"/>
    <w:uiPriority w:val="1"/>
    <w:qFormat/>
    <w:rPr>
      <w:sz w:val="22"/>
      <w:szCs w:val="22"/>
      <w:lang w:eastAsia="en-US"/>
    </w:rPr>
  </w:style>
  <w:style w:type="paragraph" w:styleId="aff9">
    <w:name w:val="List Paragraph"/>
    <w:basedOn w:val="a"/>
    <w:qFormat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aeaaeaiea2">
    <w:name w:val="Iaeaaeaiea 2"/>
    <w:next w:val="a"/>
    <w:uiPriority w:val="99"/>
    <w:qFormat/>
    <w:rPr>
      <w:rFonts w:ascii="Times New Roman" w:eastAsia="Arial Unicode MS" w:hAnsi="Times New Roman" w:cs="Arial Unicode MS"/>
      <w:color w:val="000000"/>
      <w:sz w:val="24"/>
      <w:szCs w:val="24"/>
      <w:u w:color="000000"/>
    </w:rPr>
  </w:style>
  <w:style w:type="paragraph" w:customStyle="1" w:styleId="18">
    <w:name w:val="Список литературы1"/>
    <w:basedOn w:val="a"/>
    <w:next w:val="a"/>
    <w:link w:val="ListParagraphChar"/>
    <w:uiPriority w:val="34"/>
    <w:qFormat/>
    <w:rPr>
      <w:rFonts w:ascii="Calibri" w:eastAsia="Times New Roman" w:hAnsi="Calibri"/>
      <w:sz w:val="22"/>
      <w:szCs w:val="22"/>
      <w:lang w:eastAsia="en-US"/>
    </w:rPr>
  </w:style>
  <w:style w:type="paragraph" w:customStyle="1" w:styleId="31">
    <w:name w:val="Текст сноски Знак3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ffa">
    <w:name w:val="список с точками"/>
    <w:uiPriority w:val="99"/>
    <w:qFormat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</w:rPr>
  </w:style>
  <w:style w:type="paragraph" w:customStyle="1" w:styleId="Default">
    <w:name w:val="Default"/>
    <w:uiPriority w:val="99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11">
    <w:name w:val="Основной текст 21"/>
    <w:basedOn w:val="a"/>
    <w:uiPriority w:val="99"/>
    <w:qFormat/>
    <w:pPr>
      <w:spacing w:line="360" w:lineRule="auto"/>
      <w:ind w:firstLine="567"/>
      <w:jc w:val="both"/>
    </w:pPr>
    <w:rPr>
      <w:rFonts w:eastAsia="Times New Roman"/>
      <w:sz w:val="32"/>
      <w:szCs w:val="20"/>
    </w:rPr>
  </w:style>
  <w:style w:type="paragraph" w:customStyle="1" w:styleId="310">
    <w:name w:val="Основной текст с отступом 31"/>
    <w:basedOn w:val="a"/>
    <w:uiPriority w:val="99"/>
    <w:qFormat/>
    <w:pPr>
      <w:tabs>
        <w:tab w:val="left" w:pos="567"/>
      </w:tabs>
      <w:spacing w:line="360" w:lineRule="auto"/>
      <w:ind w:left="80" w:firstLine="487"/>
      <w:jc w:val="both"/>
    </w:pPr>
    <w:rPr>
      <w:rFonts w:eastAsia="Times New Roman"/>
      <w:sz w:val="32"/>
      <w:szCs w:val="20"/>
    </w:rPr>
  </w:style>
  <w:style w:type="paragraph" w:customStyle="1" w:styleId="FR1">
    <w:name w:val="FR1"/>
    <w:uiPriority w:val="99"/>
    <w:qFormat/>
    <w:pPr>
      <w:widowControl w:val="0"/>
    </w:pPr>
    <w:rPr>
      <w:rFonts w:ascii="Arial" w:eastAsia="Arial Unicode MS" w:hAnsi="Arial" w:cs="Arial Unicode MS"/>
      <w:color w:val="000000"/>
      <w:sz w:val="16"/>
      <w:szCs w:val="16"/>
      <w:u w:color="000000"/>
    </w:rPr>
  </w:style>
  <w:style w:type="paragraph" w:customStyle="1" w:styleId="affb">
    <w:name w:val="Знак Знак Знак"/>
    <w:basedOn w:val="a"/>
    <w:uiPriority w:val="99"/>
    <w:qFormat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qFormat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1b">
    <w:name w:val="Текст сноски Знак1"/>
    <w:basedOn w:val="a"/>
    <w:uiPriority w:val="99"/>
    <w:qFormat/>
    <w:pPr>
      <w:widowControl w:val="0"/>
      <w:shd w:val="clear" w:color="auto" w:fill="FFFFFF"/>
      <w:spacing w:before="240" w:line="322" w:lineRule="exact"/>
      <w:ind w:hanging="460"/>
      <w:jc w:val="center"/>
    </w:pPr>
    <w:rPr>
      <w:rFonts w:eastAsia="Times New Roman"/>
      <w:sz w:val="28"/>
      <w:szCs w:val="28"/>
      <w:lang w:eastAsia="en-US"/>
    </w:rPr>
  </w:style>
  <w:style w:type="paragraph" w:customStyle="1" w:styleId="2a">
    <w:name w:val="Абзац списка2"/>
    <w:basedOn w:val="a"/>
    <w:link w:val="29"/>
    <w:qFormat/>
    <w:pPr>
      <w:spacing w:after="200" w:line="276" w:lineRule="auto"/>
      <w:ind w:left="720"/>
    </w:pPr>
    <w:rPr>
      <w:sz w:val="28"/>
      <w:szCs w:val="28"/>
    </w:rPr>
  </w:style>
  <w:style w:type="paragraph" w:customStyle="1" w:styleId="rtejustify">
    <w:name w:val="rtejustify"/>
    <w:basedOn w:val="a"/>
    <w:uiPriority w:val="99"/>
    <w:qFormat/>
    <w:pPr>
      <w:spacing w:beforeAutospacing="1" w:afterAutospacing="1"/>
    </w:pPr>
    <w:rPr>
      <w:rFonts w:eastAsia="Times New Roman"/>
    </w:rPr>
  </w:style>
  <w:style w:type="paragraph" w:customStyle="1" w:styleId="b-articletext">
    <w:name w:val="b-article__text"/>
    <w:basedOn w:val="a"/>
    <w:uiPriority w:val="99"/>
    <w:qFormat/>
    <w:pPr>
      <w:spacing w:beforeAutospacing="1" w:afterAutospacing="1"/>
    </w:pPr>
    <w:rPr>
      <w:rFonts w:eastAsia="Times New Roman"/>
    </w:rPr>
  </w:style>
  <w:style w:type="paragraph" w:customStyle="1" w:styleId="affc">
    <w:name w:val="Содержимое таблицы"/>
    <w:basedOn w:val="a"/>
    <w:uiPriority w:val="99"/>
    <w:qFormat/>
  </w:style>
  <w:style w:type="paragraph" w:customStyle="1" w:styleId="affd">
    <w:name w:val="Заголовок таблицы"/>
    <w:basedOn w:val="a"/>
    <w:uiPriority w:val="99"/>
    <w:qFormat/>
    <w:pPr>
      <w:suppressLineNumbers/>
      <w:spacing w:after="200" w:line="276" w:lineRule="auto"/>
      <w:jc w:val="center"/>
    </w:pPr>
    <w:rPr>
      <w:rFonts w:ascii="Calibri" w:eastAsia="Calibri" w:hAnsi="Calibri"/>
      <w:b/>
      <w:bCs/>
      <w:sz w:val="22"/>
      <w:szCs w:val="22"/>
      <w:lang w:eastAsia="ar-SA"/>
    </w:rPr>
  </w:style>
  <w:style w:type="paragraph" w:customStyle="1" w:styleId="1c">
    <w:name w:val="Обычный1"/>
    <w:uiPriority w:val="99"/>
    <w:qFormat/>
    <w:pPr>
      <w:widowControl w:val="0"/>
      <w:ind w:firstLine="46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1d">
    <w:name w:val="Без интервала1"/>
    <w:qFormat/>
    <w:pPr>
      <w:spacing w:line="360" w:lineRule="auto"/>
      <w:ind w:firstLine="709"/>
      <w:jc w:val="both"/>
    </w:pPr>
    <w:rPr>
      <w:rFonts w:cs="Times New Roman"/>
      <w:sz w:val="28"/>
      <w:szCs w:val="28"/>
      <w:lang w:eastAsia="en-US"/>
    </w:rPr>
  </w:style>
  <w:style w:type="paragraph" w:customStyle="1" w:styleId="2c">
    <w:name w:val="Стиль2"/>
    <w:basedOn w:val="a"/>
    <w:qFormat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customStyle="1" w:styleId="Style1">
    <w:name w:val="Style1"/>
    <w:basedOn w:val="a"/>
    <w:uiPriority w:val="99"/>
    <w:qFormat/>
    <w:pPr>
      <w:widowControl w:val="0"/>
    </w:pPr>
  </w:style>
  <w:style w:type="paragraph" w:customStyle="1" w:styleId="Style2">
    <w:name w:val="Style2"/>
    <w:basedOn w:val="a"/>
    <w:uiPriority w:val="99"/>
    <w:qFormat/>
    <w:pPr>
      <w:widowControl w:val="0"/>
    </w:pPr>
  </w:style>
  <w:style w:type="paragraph" w:customStyle="1" w:styleId="Style3">
    <w:name w:val="Style3"/>
    <w:basedOn w:val="a"/>
    <w:uiPriority w:val="99"/>
    <w:qFormat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uiPriority w:val="99"/>
    <w:qFormat/>
    <w:pPr>
      <w:widowControl w:val="0"/>
    </w:pPr>
  </w:style>
  <w:style w:type="paragraph" w:customStyle="1" w:styleId="Style6">
    <w:name w:val="Style6"/>
    <w:basedOn w:val="a"/>
    <w:uiPriority w:val="99"/>
    <w:qFormat/>
    <w:pPr>
      <w:widowControl w:val="0"/>
    </w:pPr>
  </w:style>
  <w:style w:type="paragraph" w:customStyle="1" w:styleId="affe">
    <w:name w:val="Содержимое врезки"/>
    <w:basedOn w:val="a"/>
    <w:uiPriority w:val="99"/>
    <w:qFormat/>
  </w:style>
  <w:style w:type="paragraph" w:customStyle="1" w:styleId="westernmrcssattr">
    <w:name w:val="western_mr_css_attr"/>
    <w:basedOn w:val="a"/>
    <w:uiPriority w:val="99"/>
    <w:qFormat/>
    <w:pPr>
      <w:suppressAutoHyphens w:val="0"/>
      <w:spacing w:beforeAutospacing="1" w:afterAutospacing="1"/>
    </w:pPr>
    <w:rPr>
      <w:rFonts w:eastAsia="Times New Roman"/>
    </w:rPr>
  </w:style>
  <w:style w:type="table" w:styleId="afff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0">
    <w:name w:val="Hyperlink"/>
    <w:basedOn w:val="a0"/>
    <w:uiPriority w:val="99"/>
    <w:unhideWhenUsed/>
    <w:rsid w:val="00554AE7"/>
    <w:rPr>
      <w:color w:val="0563C1" w:themeColor="hyperlink"/>
      <w:u w:val="single"/>
    </w:rPr>
  </w:style>
  <w:style w:type="character" w:styleId="afff1">
    <w:name w:val="Unresolved Mention"/>
    <w:basedOn w:val="a0"/>
    <w:uiPriority w:val="99"/>
    <w:semiHidden/>
    <w:unhideWhenUsed/>
    <w:rsid w:val="00BA34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br.ru/" TargetMode="External"/><Relationship Id="rId13" Type="http://schemas.openxmlformats.org/officeDocument/2006/relationships/hyperlink" Target="http://www.globfin.ru/articles/banks/eu.htm" TargetMode="External"/><Relationship Id="rId18" Type="http://schemas.openxmlformats.org/officeDocument/2006/relationships/hyperlink" Target="http://grebennikon.ru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cbr.ru/" TargetMode="External"/><Relationship Id="rId12" Type="http://schemas.openxmlformats.org/officeDocument/2006/relationships/hyperlink" Target="http://www.cbr.ru/" TargetMode="External"/><Relationship Id="rId17" Type="http://schemas.openxmlformats.org/officeDocument/2006/relationships/hyperlink" Target="http://elibrar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nanium.com/" TargetMode="External"/><Relationship Id="rId20" Type="http://schemas.openxmlformats.org/officeDocument/2006/relationships/hyperlink" Target="http://www.sciencedirect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202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ook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rait.ru/bcode/511386" TargetMode="External"/><Relationship Id="rId19" Type="http://schemas.openxmlformats.org/officeDocument/2006/relationships/hyperlink" Target="http://&#1085;&#1101;&#1073;.&#1088;&#1092;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br.ru/" TargetMode="External"/><Relationship Id="rId14" Type="http://schemas.openxmlformats.org/officeDocument/2006/relationships/hyperlink" Target="http://elib.fa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13311</Words>
  <Characters>75874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Айрапетян Каринэ Петросовна</cp:lastModifiedBy>
  <cp:revision>7</cp:revision>
  <cp:lastPrinted>2024-01-25T08:40:00Z</cp:lastPrinted>
  <dcterms:created xsi:type="dcterms:W3CDTF">2023-10-26T13:03:00Z</dcterms:created>
  <dcterms:modified xsi:type="dcterms:W3CDTF">2024-02-08T12:26:00Z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7344889B02B749F9885294350F70ECFE_13</vt:lpwstr>
  </property>
  <property fmtid="{D5CDD505-2E9C-101B-9397-08002B2CF9AE}" pid="3" name="KSOProductBuildVer">
    <vt:lpwstr>1049-12.2.0.13215</vt:lpwstr>
  </property>
</Properties>
</file>